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09F3" w14:textId="76A58EFB" w:rsidR="008441B4" w:rsidRPr="00AC0800" w:rsidRDefault="008441B4" w:rsidP="00F823CD">
      <w:r w:rsidRPr="00AC0800">
        <w:t xml:space="preserve">Delbrück, </w:t>
      </w:r>
      <w:r w:rsidR="00314B9C">
        <w:t>März</w:t>
      </w:r>
      <w:r w:rsidR="002F319D">
        <w:t xml:space="preserve"> </w:t>
      </w:r>
      <w:r w:rsidR="00314B9C">
        <w:t>2025</w:t>
      </w:r>
    </w:p>
    <w:p w14:paraId="7204611A" w14:textId="77777777" w:rsidR="00CB4ED1" w:rsidRPr="00AC0800" w:rsidRDefault="00CB4ED1" w:rsidP="00CB4ED1">
      <w:pPr>
        <w:rPr>
          <w:rFonts w:ascii="Arial" w:hAnsi="Arial" w:cs="Suisse Int'l Medium"/>
          <w:b/>
          <w:sz w:val="21"/>
        </w:rPr>
      </w:pPr>
    </w:p>
    <w:p w14:paraId="5B504347" w14:textId="04C46D8A" w:rsidR="00CF1F60" w:rsidRDefault="003B267E" w:rsidP="00DC7711">
      <w:pPr>
        <w:rPr>
          <w:rFonts w:ascii="Arial" w:hAnsi="Arial" w:cs="Suisse Int'l Medium"/>
          <w:b/>
          <w:sz w:val="21"/>
        </w:rPr>
      </w:pPr>
      <w:r w:rsidRPr="003B267E">
        <w:rPr>
          <w:rFonts w:ascii="Arial" w:hAnsi="Arial" w:cs="Suisse Int'l Medium"/>
          <w:b/>
          <w:sz w:val="21"/>
        </w:rPr>
        <w:t xml:space="preserve">Maximale Sicherheit, minimale Komplexität – das neue Dichtsystem </w:t>
      </w:r>
      <w:proofErr w:type="spellStart"/>
      <w:r w:rsidRPr="003B267E">
        <w:rPr>
          <w:rFonts w:ascii="Arial" w:hAnsi="Arial" w:cs="Suisse Int'l Medium"/>
          <w:b/>
          <w:sz w:val="21"/>
        </w:rPr>
        <w:t>BetteSeal</w:t>
      </w:r>
      <w:proofErr w:type="spellEnd"/>
      <w:r w:rsidRPr="003B267E">
        <w:rPr>
          <w:rFonts w:ascii="Arial" w:hAnsi="Arial" w:cs="Suisse Int'l Medium"/>
          <w:b/>
          <w:sz w:val="21"/>
        </w:rPr>
        <w:t xml:space="preserve">+ </w:t>
      </w:r>
      <w:r w:rsidR="00361200">
        <w:rPr>
          <w:rFonts w:ascii="Arial" w:hAnsi="Arial" w:cs="Suisse Int'l Medium"/>
          <w:b/>
          <w:sz w:val="21"/>
        </w:rPr>
        <w:t>löst Schnittstellen zwischen den Gewerken</w:t>
      </w:r>
    </w:p>
    <w:p w14:paraId="46B50C21" w14:textId="77777777" w:rsidR="003B267E" w:rsidRDefault="003B267E" w:rsidP="00DC7711">
      <w:pPr>
        <w:rPr>
          <w:rFonts w:ascii="Arial" w:hAnsi="Arial" w:cs="Suisse Int'l Medium"/>
          <w:b/>
          <w:sz w:val="21"/>
        </w:rPr>
      </w:pPr>
    </w:p>
    <w:p w14:paraId="2E6BC57D" w14:textId="755C894A" w:rsidR="003B267E" w:rsidRPr="003B267E" w:rsidRDefault="003B267E" w:rsidP="003B267E">
      <w:pPr>
        <w:rPr>
          <w:rFonts w:ascii="Arial" w:hAnsi="Arial" w:cs="Suisse Int'l Medium"/>
          <w:b/>
          <w:sz w:val="21"/>
        </w:rPr>
      </w:pPr>
      <w:r w:rsidRPr="003B267E">
        <w:rPr>
          <w:rFonts w:ascii="Arial" w:hAnsi="Arial" w:cs="Suisse Int'l Medium"/>
          <w:b/>
          <w:sz w:val="21"/>
        </w:rPr>
        <w:t xml:space="preserve">Mit </w:t>
      </w:r>
      <w:proofErr w:type="spellStart"/>
      <w:r w:rsidRPr="003B267E">
        <w:rPr>
          <w:rFonts w:ascii="Arial" w:hAnsi="Arial" w:cs="Suisse Int'l Medium"/>
          <w:b/>
          <w:sz w:val="21"/>
        </w:rPr>
        <w:t>BetteSeal</w:t>
      </w:r>
      <w:proofErr w:type="spellEnd"/>
      <w:r w:rsidRPr="003B267E">
        <w:rPr>
          <w:rFonts w:ascii="Arial" w:hAnsi="Arial" w:cs="Suisse Int'l Medium"/>
          <w:b/>
          <w:sz w:val="21"/>
        </w:rPr>
        <w:t xml:space="preserve">+ setzt Bette neue Maßstäbe in der Abdichtung von Duschen. Das innovative Dichtsystem kommt ab Werk vorkonfektioniert und ermöglicht eine schnelle, normativ geprüfte Installation – ohne aufwendige Zusatzarbeiten. </w:t>
      </w:r>
      <w:r w:rsidR="00361200">
        <w:rPr>
          <w:rFonts w:ascii="Arial" w:hAnsi="Arial" w:cs="Suisse Int'l Medium"/>
          <w:b/>
          <w:sz w:val="21"/>
        </w:rPr>
        <w:t>Installateur, Fliesenleger</w:t>
      </w:r>
      <w:r w:rsidRPr="003B267E">
        <w:rPr>
          <w:rFonts w:ascii="Arial" w:hAnsi="Arial" w:cs="Suisse Int'l Medium"/>
          <w:b/>
          <w:sz w:val="21"/>
        </w:rPr>
        <w:t>, Planer und Endkunden profitieren gleichermaßen von einer optimierten Montage, reduzierten Schnittstellenproblemen und maximaler Sicherheit gegen Wasserschäden.</w:t>
      </w:r>
    </w:p>
    <w:p w14:paraId="7784098C" w14:textId="77777777" w:rsidR="003B267E" w:rsidRPr="003B267E" w:rsidRDefault="003B267E" w:rsidP="003B267E">
      <w:pPr>
        <w:rPr>
          <w:rFonts w:ascii="Arial" w:hAnsi="Arial" w:cs="Suisse Int'l Medium"/>
          <w:b/>
          <w:sz w:val="21"/>
        </w:rPr>
      </w:pPr>
    </w:p>
    <w:p w14:paraId="1F6F4875" w14:textId="228F5BF8" w:rsidR="003B267E" w:rsidRPr="003B267E" w:rsidRDefault="003B267E" w:rsidP="003B267E">
      <w:r w:rsidRPr="003B267E">
        <w:t xml:space="preserve">Dank des umlaufenden 10 cm Flansches aus einem Stück gehört das mühsame Verkleben oder Verschweißen von Abdichtungen der Vergangenheit an. Das ultradünne Material </w:t>
      </w:r>
      <w:r w:rsidR="00361200">
        <w:t>lässt sich</w:t>
      </w:r>
      <w:r w:rsidR="00361200" w:rsidRPr="00361200">
        <w:t xml:space="preserve"> wie ein Blatt Papier</w:t>
      </w:r>
      <w:r w:rsidR="00361200">
        <w:t xml:space="preserve"> </w:t>
      </w:r>
      <w:r w:rsidRPr="003B267E">
        <w:t xml:space="preserve">flexibel anpassen und sogar bei dreifacher </w:t>
      </w:r>
      <w:r w:rsidR="00361200" w:rsidRPr="00361200">
        <w:t>Faltung im Eckbereich mühelos</w:t>
      </w:r>
      <w:r w:rsidR="00361200">
        <w:t xml:space="preserve"> </w:t>
      </w:r>
      <w:r w:rsidRPr="003B267E">
        <w:t>einarbeiten. So wird eine dichte Verbindung zwischen Dusche und Wand sichergestellt</w:t>
      </w:r>
      <w:r w:rsidR="00361200">
        <w:t>.</w:t>
      </w:r>
    </w:p>
    <w:p w14:paraId="0B3B6914" w14:textId="77777777" w:rsidR="003B267E" w:rsidRPr="003B267E" w:rsidRDefault="003B267E" w:rsidP="003B267E"/>
    <w:p w14:paraId="013ADD11" w14:textId="1E8B0B84" w:rsidR="003B267E" w:rsidRPr="003B267E" w:rsidRDefault="003B267E" w:rsidP="003B267E">
      <w:r w:rsidRPr="003B267E">
        <w:t xml:space="preserve">Ein weiteres Highlight von </w:t>
      </w:r>
      <w:proofErr w:type="spellStart"/>
      <w:r w:rsidRPr="003B267E">
        <w:t>BetteSeal</w:t>
      </w:r>
      <w:proofErr w:type="spellEnd"/>
      <w:r w:rsidRPr="003B267E">
        <w:t>+ ist die werkseitige Integration der Abdichtung in die Duschfläche. Dadurch entfällt die sonst übliche Abstimmung zwischen Sanitärinstallateur und Fliesenleger, was den gesamten Einbauprozess erheblich erleichtert und Zeit spart</w:t>
      </w:r>
      <w:r w:rsidR="00361200">
        <w:t xml:space="preserve">. </w:t>
      </w:r>
      <w:r w:rsidR="00361200" w:rsidRPr="00361200">
        <w:t xml:space="preserve">Das Dichtband kann </w:t>
      </w:r>
      <w:r w:rsidR="00361200">
        <w:t xml:space="preserve">zudem </w:t>
      </w:r>
      <w:r w:rsidR="00361200" w:rsidRPr="00361200">
        <w:t>mit allen marktüblichen Verbundabdichtungen verarbeitet werden</w:t>
      </w:r>
      <w:r w:rsidR="00361200">
        <w:t>.</w:t>
      </w:r>
    </w:p>
    <w:p w14:paraId="4A3F7C83" w14:textId="77777777" w:rsidR="003B267E" w:rsidRPr="003B267E" w:rsidRDefault="003B267E" w:rsidP="003B267E">
      <w:pPr>
        <w:rPr>
          <w:rFonts w:ascii="Arial" w:hAnsi="Arial" w:cs="Suisse Int'l Medium"/>
          <w:b/>
          <w:sz w:val="21"/>
        </w:rPr>
      </w:pPr>
    </w:p>
    <w:p w14:paraId="0098954C" w14:textId="77777777" w:rsidR="003B267E" w:rsidRPr="003B267E" w:rsidRDefault="003B267E" w:rsidP="003B267E">
      <w:pPr>
        <w:rPr>
          <w:rFonts w:ascii="Arial" w:hAnsi="Arial" w:cs="Suisse Int'l Medium"/>
          <w:b/>
          <w:sz w:val="21"/>
        </w:rPr>
      </w:pPr>
      <w:proofErr w:type="spellStart"/>
      <w:r w:rsidRPr="003B267E">
        <w:rPr>
          <w:rFonts w:ascii="Arial" w:hAnsi="Arial" w:cs="Suisse Int'l Medium"/>
          <w:b/>
          <w:sz w:val="21"/>
        </w:rPr>
        <w:t>BetteSeal</w:t>
      </w:r>
      <w:proofErr w:type="spellEnd"/>
      <w:r w:rsidRPr="003B267E">
        <w:rPr>
          <w:rFonts w:ascii="Arial" w:hAnsi="Arial" w:cs="Suisse Int'l Medium"/>
          <w:b/>
          <w:sz w:val="21"/>
        </w:rPr>
        <w:t>+ bietet klare Vorteile für alle Beteiligten:</w:t>
      </w:r>
    </w:p>
    <w:p w14:paraId="34AD3FBF" w14:textId="0E8763EE" w:rsidR="003B267E" w:rsidRDefault="00361200" w:rsidP="003B267E">
      <w:r>
        <w:t>Installateur und Fliesenleger pr</w:t>
      </w:r>
      <w:r w:rsidR="003B267E" w:rsidRPr="003B267E">
        <w:t>ofitieren von einer schnellen, unkomplizierten Montage und reduzierten Abstimmungen mit anderen Gewerken.</w:t>
      </w:r>
      <w:r w:rsidR="003B267E">
        <w:t xml:space="preserve"> </w:t>
      </w:r>
      <w:r w:rsidR="003B267E" w:rsidRPr="003B267E">
        <w:t xml:space="preserve">Architekten und Planer erhalten eine </w:t>
      </w:r>
      <w:r w:rsidR="003B267E" w:rsidRPr="008957B7">
        <w:t xml:space="preserve">sichere, normativ geprüfte </w:t>
      </w:r>
      <w:r w:rsidR="003B267E" w:rsidRPr="003B267E">
        <w:t>Lösung mit Herstellergarantie.</w:t>
      </w:r>
      <w:r w:rsidR="003B267E">
        <w:t xml:space="preserve"> </w:t>
      </w:r>
      <w:r w:rsidR="003B267E" w:rsidRPr="003B267E">
        <w:t>Endkunden können sich auf eine langlebige Abdichtung und optimalen Schutz vor Wasserschäden verlassen.</w:t>
      </w:r>
      <w:r w:rsidR="00C1348F">
        <w:t xml:space="preserve"> </w:t>
      </w:r>
    </w:p>
    <w:p w14:paraId="5A5E86D1" w14:textId="77777777" w:rsidR="003B267E" w:rsidRPr="003B267E" w:rsidRDefault="003B267E" w:rsidP="003B267E"/>
    <w:p w14:paraId="63390AAD" w14:textId="64847225" w:rsidR="003B267E" w:rsidRDefault="003B267E" w:rsidP="003B267E">
      <w:r w:rsidRPr="003B267E">
        <w:t xml:space="preserve">Das neue </w:t>
      </w:r>
      <w:r>
        <w:t xml:space="preserve">ab Werk vormontierte </w:t>
      </w:r>
      <w:proofErr w:type="spellStart"/>
      <w:r w:rsidRPr="003B267E">
        <w:t>BetteSeal</w:t>
      </w:r>
      <w:proofErr w:type="spellEnd"/>
      <w:r w:rsidRPr="003B267E">
        <w:t xml:space="preserve">+ Dichtsystem kann mit verschiedenen </w:t>
      </w:r>
      <w:proofErr w:type="spellStart"/>
      <w:r w:rsidRPr="003B267E">
        <w:t>BetteDuschflächen</w:t>
      </w:r>
      <w:proofErr w:type="spellEnd"/>
      <w:r w:rsidRPr="003B267E">
        <w:t xml:space="preserve"> </w:t>
      </w:r>
      <w:r>
        <w:t>bis zu einer Schenkellänge von 1100</w:t>
      </w:r>
      <w:r w:rsidR="00A5105A">
        <w:t xml:space="preserve"> </w:t>
      </w:r>
      <w:r>
        <w:t xml:space="preserve">mm </w:t>
      </w:r>
      <w:r w:rsidRPr="003B267E">
        <w:t xml:space="preserve">kombiniert werden, darunter </w:t>
      </w:r>
      <w:proofErr w:type="spellStart"/>
      <w:r w:rsidRPr="003B267E">
        <w:t>BetteFloor</w:t>
      </w:r>
      <w:proofErr w:type="spellEnd"/>
      <w:r w:rsidRPr="003B267E">
        <w:t xml:space="preserve">, </w:t>
      </w:r>
      <w:proofErr w:type="spellStart"/>
      <w:r w:rsidRPr="003B267E">
        <w:t>BetteFloor</w:t>
      </w:r>
      <w:proofErr w:type="spellEnd"/>
      <w:r w:rsidRPr="003B267E">
        <w:t xml:space="preserve"> Side, </w:t>
      </w:r>
      <w:proofErr w:type="spellStart"/>
      <w:r w:rsidRPr="003B267E">
        <w:t>BetteUltra</w:t>
      </w:r>
      <w:proofErr w:type="spellEnd"/>
      <w:r w:rsidRPr="003B267E">
        <w:t xml:space="preserve"> und </w:t>
      </w:r>
      <w:proofErr w:type="spellStart"/>
      <w:r w:rsidRPr="003B267E">
        <w:t>BetteUltra</w:t>
      </w:r>
      <w:proofErr w:type="spellEnd"/>
      <w:r w:rsidRPr="003B267E">
        <w:t xml:space="preserve"> </w:t>
      </w:r>
      <w:r w:rsidR="00361200">
        <w:t xml:space="preserve">Space. </w:t>
      </w:r>
      <w:r w:rsidR="00361200" w:rsidRPr="00361200">
        <w:t>Im Lieferumfang ist zudem ein Schalldämmstreifen enthalten.</w:t>
      </w:r>
    </w:p>
    <w:p w14:paraId="55721194" w14:textId="77777777" w:rsidR="00361200" w:rsidRPr="003B267E" w:rsidRDefault="00361200" w:rsidP="003B267E"/>
    <w:p w14:paraId="1AD41752" w14:textId="77777777" w:rsidR="00C1348F" w:rsidRDefault="003B267E" w:rsidP="00C1348F">
      <w:r w:rsidRPr="003B267E">
        <w:t xml:space="preserve">Mit </w:t>
      </w:r>
      <w:proofErr w:type="spellStart"/>
      <w:r w:rsidRPr="003B267E">
        <w:t>BetteSeal</w:t>
      </w:r>
      <w:proofErr w:type="spellEnd"/>
      <w:r w:rsidRPr="003B267E">
        <w:t>+ macht Bette die Badinstallation effizienter, sicherer und zuverlässiger – ein echter Fortschritt für moderne Badezimmer</w:t>
      </w:r>
      <w:r>
        <w:t>.</w:t>
      </w:r>
    </w:p>
    <w:p w14:paraId="6316CB4E" w14:textId="558F64C7" w:rsidR="00C1348F" w:rsidRDefault="00C1348F" w:rsidP="00C1348F"/>
    <w:p w14:paraId="33E42F5A" w14:textId="77777777" w:rsidR="00C1348F" w:rsidRPr="00C1348F" w:rsidRDefault="00C1348F" w:rsidP="00C1348F">
      <w:pPr>
        <w:spacing w:after="200" w:line="276" w:lineRule="auto"/>
      </w:pPr>
      <w:r w:rsidRPr="00C1348F">
        <w:lastRenderedPageBreak/>
        <w:t>Dichtigkeitsprüfung in Anlehnung an EAD 030352-00-0503:2019-01, Annex A bestanden - Durch unabhängiges Prüfinstitut (KIWA GmbH) bestätigt.</w:t>
      </w:r>
    </w:p>
    <w:p w14:paraId="732EB964" w14:textId="7B1155D5" w:rsidR="00361200" w:rsidRDefault="00361200">
      <w:pPr>
        <w:spacing w:after="200" w:line="276" w:lineRule="auto"/>
      </w:pPr>
      <w:r>
        <w:br w:type="page"/>
      </w:r>
    </w:p>
    <w:p w14:paraId="3DB8A4BD" w14:textId="6262562C" w:rsidR="008D6560" w:rsidRPr="000F5860" w:rsidRDefault="008D6560" w:rsidP="008D6560">
      <w:pPr>
        <w:pStyle w:val="Subline"/>
      </w:pPr>
      <w:r w:rsidRPr="000F5860">
        <w:lastRenderedPageBreak/>
        <w:t>Bildzeilen</w:t>
      </w:r>
    </w:p>
    <w:p w14:paraId="24418776" w14:textId="4E328A98" w:rsidR="005D5E30" w:rsidRDefault="005D5E30" w:rsidP="005D5E30">
      <w:pPr>
        <w:spacing w:line="240" w:lineRule="auto"/>
        <w:rPr>
          <w:rFonts w:cs="Times New Roman"/>
          <w:sz w:val="22"/>
        </w:rPr>
      </w:pPr>
      <w:r w:rsidRPr="00727AE0">
        <w:rPr>
          <w:rFonts w:cs="Times New Roman"/>
          <w:sz w:val="22"/>
        </w:rPr>
        <w:t xml:space="preserve">Bitte beachten Sie die Quellenangabe: </w:t>
      </w:r>
      <w:r w:rsidR="009C28EB">
        <w:rPr>
          <w:rFonts w:cs="Times New Roman"/>
          <w:sz w:val="22"/>
        </w:rPr>
        <w:t>Bette</w:t>
      </w:r>
    </w:p>
    <w:p w14:paraId="33749717" w14:textId="77777777" w:rsidR="005D5E30" w:rsidRPr="00727AE0" w:rsidRDefault="005D5E30" w:rsidP="005D5E30">
      <w:pPr>
        <w:spacing w:line="240" w:lineRule="auto"/>
        <w:rPr>
          <w:rFonts w:cs="Times New Roman"/>
          <w:sz w:val="22"/>
        </w:rPr>
      </w:pPr>
    </w:p>
    <w:p w14:paraId="07F4BFA1" w14:textId="4E979FE1" w:rsidR="00DC7711" w:rsidRDefault="006D78D5" w:rsidP="00DC7711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</w:t>
      </w:r>
      <w:r w:rsidR="00107BF3">
        <w:rPr>
          <w:rFonts w:ascii="Arial" w:hAnsi="Arial" w:cs="Suisse Int'l Medium"/>
          <w:b/>
          <w:sz w:val="21"/>
        </w:rPr>
        <w:t>S</w:t>
      </w:r>
      <w:r w:rsidR="003B267E">
        <w:rPr>
          <w:rFonts w:ascii="Arial" w:hAnsi="Arial" w:cs="Suisse Int'l Medium"/>
          <w:b/>
          <w:sz w:val="21"/>
        </w:rPr>
        <w:t>eal+</w:t>
      </w:r>
      <w:r w:rsidR="00107BF3">
        <w:rPr>
          <w:rFonts w:ascii="Arial" w:hAnsi="Arial" w:cs="Suisse Int'l Medium"/>
          <w:b/>
          <w:sz w:val="21"/>
        </w:rPr>
        <w:t>_</w:t>
      </w:r>
      <w:r>
        <w:rPr>
          <w:rFonts w:ascii="Arial" w:hAnsi="Arial" w:cs="Suisse Int'l Medium"/>
          <w:b/>
          <w:sz w:val="21"/>
        </w:rPr>
        <w:t>01</w:t>
      </w:r>
      <w:r w:rsidR="00DC7711" w:rsidRPr="004441D3">
        <w:rPr>
          <w:rFonts w:ascii="Arial" w:hAnsi="Arial" w:cs="Suisse Int'l Medium"/>
          <w:b/>
          <w:sz w:val="21"/>
        </w:rPr>
        <w:t>.</w:t>
      </w:r>
      <w:r w:rsidR="00DC7711">
        <w:rPr>
          <w:rFonts w:ascii="Arial" w:hAnsi="Arial" w:cs="Suisse Int'l Medium"/>
          <w:b/>
          <w:sz w:val="21"/>
        </w:rPr>
        <w:t>j</w:t>
      </w:r>
      <w:r w:rsidR="00DC7711" w:rsidRPr="004441D3">
        <w:rPr>
          <w:rFonts w:ascii="Arial" w:hAnsi="Arial" w:cs="Suisse Int'l Medium"/>
          <w:b/>
          <w:sz w:val="21"/>
        </w:rPr>
        <w:t>pg</w:t>
      </w:r>
    </w:p>
    <w:p w14:paraId="71E9247C" w14:textId="49909816" w:rsidR="00107BF3" w:rsidRDefault="003B267E" w:rsidP="00DC7711">
      <w:r w:rsidRPr="003B267E">
        <w:t xml:space="preserve">Schnelle und sichere Abdichtung: Mit dem neuen </w:t>
      </w:r>
      <w:r>
        <w:t xml:space="preserve">ab Werk vorkonfektionierten </w:t>
      </w:r>
      <w:r w:rsidRPr="003B267E">
        <w:t xml:space="preserve">Dichtsystem </w:t>
      </w:r>
      <w:proofErr w:type="spellStart"/>
      <w:r w:rsidRPr="003B267E">
        <w:t>BetteSeal</w:t>
      </w:r>
      <w:proofErr w:type="spellEnd"/>
      <w:r w:rsidRPr="003B267E">
        <w:t>+ entfällt die bauseitige Abdichtung vollständig.</w:t>
      </w:r>
    </w:p>
    <w:p w14:paraId="7E74A0EF" w14:textId="77777777" w:rsidR="003B267E" w:rsidRDefault="003B267E" w:rsidP="00DC7711"/>
    <w:p w14:paraId="5CDA22C3" w14:textId="59F2CA84" w:rsidR="00107BF3" w:rsidRDefault="003B267E" w:rsidP="00107BF3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BetteSeal+_</w:t>
      </w:r>
      <w:r w:rsidR="00107BF3">
        <w:rPr>
          <w:rFonts w:ascii="Arial" w:hAnsi="Arial" w:cs="Suisse Int'l Medium"/>
          <w:b/>
          <w:sz w:val="21"/>
        </w:rPr>
        <w:t>02</w:t>
      </w:r>
      <w:r w:rsidR="00107BF3" w:rsidRPr="004441D3">
        <w:rPr>
          <w:rFonts w:ascii="Arial" w:hAnsi="Arial" w:cs="Suisse Int'l Medium"/>
          <w:b/>
          <w:sz w:val="21"/>
        </w:rPr>
        <w:t>.</w:t>
      </w:r>
      <w:r w:rsidR="00107BF3">
        <w:rPr>
          <w:rFonts w:ascii="Arial" w:hAnsi="Arial" w:cs="Suisse Int'l Medium"/>
          <w:b/>
          <w:sz w:val="21"/>
        </w:rPr>
        <w:t>j</w:t>
      </w:r>
      <w:r w:rsidR="00107BF3" w:rsidRPr="004441D3">
        <w:rPr>
          <w:rFonts w:ascii="Arial" w:hAnsi="Arial" w:cs="Suisse Int'l Medium"/>
          <w:b/>
          <w:sz w:val="21"/>
        </w:rPr>
        <w:t>pg</w:t>
      </w:r>
    </w:p>
    <w:p w14:paraId="133BAD34" w14:textId="692E8DC3" w:rsidR="00A323E4" w:rsidRDefault="003B267E" w:rsidP="00A323E4">
      <w:r w:rsidRPr="003B267E">
        <w:t>Kein Zuschneiden, kein Verschweißen: Der werkseitig integrierte 10 cm Flansch sorgt für eine nahtlose Abdichtung ohne Schnittstellenprobleme.</w:t>
      </w:r>
    </w:p>
    <w:p w14:paraId="0830AA7F" w14:textId="77777777" w:rsidR="003B267E" w:rsidRDefault="003B267E" w:rsidP="00A323E4"/>
    <w:p w14:paraId="4CB3D2AC" w14:textId="7D5DCEBF" w:rsidR="003B267E" w:rsidRDefault="003B267E" w:rsidP="003B267E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BetteSeal+_03</w:t>
      </w:r>
      <w:r w:rsidRPr="004441D3">
        <w:rPr>
          <w:rFonts w:ascii="Arial" w:hAnsi="Arial" w:cs="Suisse Int'l Medium"/>
          <w:b/>
          <w:sz w:val="21"/>
        </w:rPr>
        <w:t>.</w:t>
      </w:r>
      <w:r>
        <w:rPr>
          <w:rFonts w:ascii="Arial" w:hAnsi="Arial" w:cs="Suisse Int'l Medium"/>
          <w:b/>
          <w:sz w:val="21"/>
        </w:rPr>
        <w:t>j</w:t>
      </w:r>
      <w:r w:rsidRPr="004441D3">
        <w:rPr>
          <w:rFonts w:ascii="Arial" w:hAnsi="Arial" w:cs="Suisse Int'l Medium"/>
          <w:b/>
          <w:sz w:val="21"/>
        </w:rPr>
        <w:t>pg</w:t>
      </w:r>
    </w:p>
    <w:p w14:paraId="5C448BCB" w14:textId="32BEAB84" w:rsidR="003B267E" w:rsidRDefault="003B267E" w:rsidP="00A323E4">
      <w:r w:rsidRPr="003B267E">
        <w:t xml:space="preserve">Einfach wie ein Blatt Papier: Die ultradünne Folie von </w:t>
      </w:r>
      <w:proofErr w:type="spellStart"/>
      <w:r w:rsidRPr="003B267E">
        <w:t>BetteSeal</w:t>
      </w:r>
      <w:proofErr w:type="spellEnd"/>
      <w:r w:rsidRPr="003B267E">
        <w:t>+ lässt sich flexibel verarbeiten und garantiert eine zuverlässige Dichtheit.</w:t>
      </w:r>
    </w:p>
    <w:p w14:paraId="58933332" w14:textId="77777777" w:rsidR="00A361DF" w:rsidRDefault="00A361DF" w:rsidP="00A323E4"/>
    <w:p w14:paraId="48C678BB" w14:textId="77777777" w:rsidR="00A323E4" w:rsidRPr="00AC0800" w:rsidRDefault="00A323E4" w:rsidP="00A323E4"/>
    <w:p w14:paraId="3F896A8F" w14:textId="0DB9459B" w:rsidR="00361200" w:rsidRDefault="00361200">
      <w:pPr>
        <w:spacing w:after="200" w:line="276" w:lineRule="auto"/>
      </w:pPr>
      <w:r>
        <w:br w:type="page"/>
      </w:r>
    </w:p>
    <w:p w14:paraId="6733ADBB" w14:textId="5E9657B9" w:rsidR="00C32D35" w:rsidRPr="005D1C6C" w:rsidRDefault="00C32D35" w:rsidP="005D1C6C">
      <w:pPr>
        <w:pStyle w:val="Subline"/>
      </w:pPr>
      <w:r w:rsidRPr="005D1C6C">
        <w:lastRenderedPageBreak/>
        <w:t>Über Bette</w:t>
      </w:r>
    </w:p>
    <w:p w14:paraId="449CDC83" w14:textId="77777777" w:rsidR="00292173" w:rsidRPr="00AC0800" w:rsidRDefault="00292173" w:rsidP="005079CC">
      <w:pPr>
        <w:spacing w:after="200"/>
      </w:pPr>
      <w:r w:rsidRPr="00AC0800">
        <w:t xml:space="preserve">Bette ist Spezialist für Badelemente aus einem besonderen Material und </w:t>
      </w:r>
      <w:r w:rsidRPr="00AC0800">
        <w:br/>
        <w:t xml:space="preserve">Herstellungsprozess: Titanstahlplatten werden dabei unter hohem Druck verformt und mit einem dünnen, dem Glas verwandten Überzug veredelt – daher die Bezeichnung „glasierter Titanstahl“. Dieses Verbundmaterial ist für den Lebensraum Bad ideal – es ist hautfreundlich, hygienisch, langlebig und robust. </w:t>
      </w:r>
    </w:p>
    <w:p w14:paraId="50C477EA" w14:textId="4A5E52BA" w:rsidR="00292173" w:rsidRPr="00AC0800" w:rsidRDefault="00292173" w:rsidP="005079CC">
      <w:pPr>
        <w:spacing w:after="200"/>
      </w:pPr>
      <w:r w:rsidRPr="00AC0800">
        <w:t xml:space="preserve">Das Familienunternehmen Bette wurde 1952 in Delbrück (Nordrhein-Westfalen) gegründet und hat sich exklusiv auf diesen Fertigungsprozess spezialisiert, der eine fließende Formgebung der Produkte in höchster handwerklicher Präzision </w:t>
      </w:r>
      <w:r w:rsidRPr="00AC0800">
        <w:br/>
        <w:t>ermöglicht. Am Produktions- und Verwaltungssitz sind rund 3</w:t>
      </w:r>
      <w:r w:rsidR="005D1C6C">
        <w:t>72</w:t>
      </w:r>
      <w:r w:rsidRPr="00AC0800">
        <w:t xml:space="preserve"> Mitarbeiter beschäftigt. Geschäftsführer ist mit Thilo C. Pahl ein Vertreter der</w:t>
      </w:r>
      <w:r w:rsidR="00973C7F">
        <w:t xml:space="preserve"> </w:t>
      </w:r>
      <w:r w:rsidRPr="00AC0800">
        <w:t xml:space="preserve">Eigentümerfamilie. </w:t>
      </w:r>
    </w:p>
    <w:p w14:paraId="1C391C2F" w14:textId="77777777" w:rsidR="00292173" w:rsidRPr="00AC0800" w:rsidRDefault="00292173" w:rsidP="005079CC">
      <w:pPr>
        <w:spacing w:after="200"/>
      </w:pPr>
      <w:r w:rsidRPr="00AC0800">
        <w:t xml:space="preserve">Das Sortiment umfasst Badewannen, Duschflächen, Duschwannen, Waschtische und Badmöbel „Made in Germany“: Unikate, die sich in Farbe und Abmessung variieren lassen und inspirierende Freiräume für die Innenarchitektur des Bades eröffnen. Die Bette-Fertigung verbindet Hightech-Produktion mit Manufakturarbeit, wo sie dem Kundennutzen dient. Mehr als die Hälfte der Produkte werden heute auf Kundenwunsch individualisiert. Über 600 verschiedene Wannen- und Waschtischmodelle werden in einer großen Auswahl an möglichen Oberflächen-farben angeboten. </w:t>
      </w:r>
    </w:p>
    <w:p w14:paraId="18101D5C" w14:textId="628B1BE0" w:rsidR="00532DB8" w:rsidRDefault="00292173" w:rsidP="008952B3">
      <w:pPr>
        <w:spacing w:after="200"/>
      </w:pPr>
      <w:r w:rsidRPr="00AC0800">
        <w:t>Aus den natürlichen Rohstoffen Glas, Wasser und Stahl entstehen hochwertige, komplett recyclingfähige Produkte. Sie sind nach LEED (Leadership in Energy and Environmental Design) verifiziert.</w:t>
      </w:r>
    </w:p>
    <w:sectPr w:rsidR="00532DB8" w:rsidSect="00532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50234" w14:textId="77777777" w:rsidR="00B47729" w:rsidRDefault="00B47729" w:rsidP="00532FE7">
      <w:pPr>
        <w:spacing w:line="240" w:lineRule="auto"/>
      </w:pPr>
      <w:r>
        <w:separator/>
      </w:r>
    </w:p>
  </w:endnote>
  <w:endnote w:type="continuationSeparator" w:id="0">
    <w:p w14:paraId="4C6CF584" w14:textId="77777777" w:rsidR="00B47729" w:rsidRDefault="00B47729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﷽﷽﷽﷽﷽﷽﷽﷽orks Book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8CD1" w14:textId="77777777" w:rsidR="001007B7" w:rsidRDefault="00100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1F4F" w14:textId="77777777" w:rsidR="001007B7" w:rsidRDefault="00100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AAE0" w14:textId="77777777" w:rsidR="001007B7" w:rsidRDefault="00100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97D03" w14:textId="77777777" w:rsidR="00B47729" w:rsidRDefault="00B47729" w:rsidP="00532FE7">
      <w:pPr>
        <w:spacing w:line="240" w:lineRule="auto"/>
      </w:pPr>
      <w:r>
        <w:separator/>
      </w:r>
    </w:p>
  </w:footnote>
  <w:footnote w:type="continuationSeparator" w:id="0">
    <w:p w14:paraId="049DE303" w14:textId="77777777" w:rsidR="00B47729" w:rsidRDefault="00B47729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62F2" w14:textId="77777777" w:rsidR="001007B7" w:rsidRDefault="00100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2AE" w14:textId="77777777" w:rsidR="000608D5" w:rsidRDefault="000608D5" w:rsidP="00FA10D9">
    <w:pPr>
      <w:pStyle w:val="Kopfzeile"/>
    </w:pPr>
  </w:p>
  <w:p w14:paraId="3D49DBED" w14:textId="77777777" w:rsidR="000608D5" w:rsidRDefault="000608D5" w:rsidP="00FA10D9">
    <w:pPr>
      <w:pStyle w:val="Kopfzeile"/>
    </w:pPr>
  </w:p>
  <w:p w14:paraId="5586EE36" w14:textId="77777777" w:rsidR="000608D5" w:rsidRDefault="000608D5" w:rsidP="00FA10D9">
    <w:pPr>
      <w:pStyle w:val="Kopfzeile"/>
    </w:pPr>
  </w:p>
  <w:p w14:paraId="346D62A9" w14:textId="77777777" w:rsidR="000608D5" w:rsidRDefault="000608D5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0608D5" w:rsidRDefault="000608D5" w:rsidP="00FA10D9">
    <w:pPr>
      <w:pStyle w:val="Kopfzeile"/>
    </w:pPr>
  </w:p>
  <w:p w14:paraId="2CCCAFBC" w14:textId="77777777" w:rsidR="000608D5" w:rsidRDefault="000608D5" w:rsidP="00FA10D9">
    <w:pPr>
      <w:pStyle w:val="Kopfzeile"/>
    </w:pPr>
  </w:p>
  <w:p w14:paraId="437E9BE9" w14:textId="77777777" w:rsidR="000608D5" w:rsidRDefault="000608D5" w:rsidP="00FA10D9">
    <w:pPr>
      <w:pStyle w:val="Kopfzeile"/>
    </w:pPr>
  </w:p>
  <w:p w14:paraId="6B300099" w14:textId="77777777" w:rsidR="000608D5" w:rsidRDefault="000608D5" w:rsidP="00FA10D9">
    <w:pPr>
      <w:pStyle w:val="Kopfzeile"/>
      <w:spacing w:after="20"/>
    </w:pPr>
  </w:p>
  <w:p w14:paraId="2B93EE4F" w14:textId="77777777" w:rsidR="000608D5" w:rsidRDefault="000608D5" w:rsidP="00A810C0">
    <w:pPr>
      <w:pStyle w:val="Subline"/>
    </w:pPr>
  </w:p>
  <w:p w14:paraId="652A28EF" w14:textId="77777777" w:rsidR="000608D5" w:rsidRPr="00532FE7" w:rsidRDefault="000608D5" w:rsidP="00A810C0">
    <w:pPr>
      <w:pStyle w:val="Subline"/>
      <w:rPr>
        <w:noProof/>
      </w:rPr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4</w:t>
    </w:r>
    <w:r>
      <w:fldChar w:fldCharType="end"/>
    </w:r>
    <w:r>
      <w:t>/</w:t>
    </w:r>
    <w:fldSimple w:instr=" NUMPAGES   \* MERGEFORMAT ">
      <w:r w:rsidR="00200378">
        <w:rPr>
          <w:noProof/>
        </w:rPr>
        <w:t>5</w:t>
      </w:r>
    </w:fldSimple>
  </w:p>
  <w:p w14:paraId="1D7149AB" w14:textId="77777777" w:rsidR="000608D5" w:rsidRDefault="000608D5" w:rsidP="00640BB0"/>
  <w:p w14:paraId="1E23EDBB" w14:textId="77777777" w:rsidR="000608D5" w:rsidRDefault="000608D5" w:rsidP="00640BB0"/>
  <w:p w14:paraId="6363D2C8" w14:textId="77777777" w:rsidR="000608D5" w:rsidRDefault="000608D5" w:rsidP="00640B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57C5" w14:textId="77777777" w:rsidR="000608D5" w:rsidRDefault="000608D5" w:rsidP="0034697A"/>
  <w:p w14:paraId="2C8AF0AB" w14:textId="77777777" w:rsidR="000608D5" w:rsidRDefault="000608D5" w:rsidP="0034697A"/>
  <w:p w14:paraId="693F8A43" w14:textId="77777777" w:rsidR="000608D5" w:rsidRDefault="000608D5" w:rsidP="0034697A"/>
  <w:p w14:paraId="45A82ABE" w14:textId="77777777" w:rsidR="000608D5" w:rsidRDefault="000608D5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0608D5" w:rsidRDefault="000608D5" w:rsidP="0034697A"/>
  <w:p w14:paraId="4BDD37A2" w14:textId="77777777" w:rsidR="000608D5" w:rsidRDefault="000608D5" w:rsidP="0034697A"/>
  <w:p w14:paraId="00AC2D74" w14:textId="77777777" w:rsidR="000608D5" w:rsidRDefault="000608D5" w:rsidP="0034697A"/>
  <w:p w14:paraId="68586852" w14:textId="77777777" w:rsidR="000608D5" w:rsidRDefault="000608D5" w:rsidP="0034697A">
    <w:pPr>
      <w:spacing w:line="120" w:lineRule="exact"/>
    </w:pPr>
  </w:p>
  <w:p w14:paraId="22A6FFF0" w14:textId="77777777" w:rsidR="000608D5" w:rsidRDefault="000608D5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08B0D8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Herausgeber: </w:t>
                          </w:r>
                        </w:p>
                        <w:p w14:paraId="28751EB8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302840ED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 1</w:t>
                          </w:r>
                        </w:p>
                        <w:p w14:paraId="134F93E6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6EE9A33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142650F7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1CFCD632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www.my-bette.com</w:t>
                          </w:r>
                        </w:p>
                        <w:p w14:paraId="2AB1F41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07ECD0A0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Kontakt Bette:</w:t>
                          </w:r>
                        </w:p>
                        <w:p w14:paraId="230C3031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25A185C5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4095925C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40D7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s.rensinghoff@bette.de</w:t>
                          </w:r>
                        </w:p>
                        <w:p w14:paraId="451CAB50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7E4F85F" w14:textId="77777777" w:rsidR="001007B7" w:rsidRPr="00940D7B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40D7B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 xml:space="preserve">Abdruck honorarfrei. </w:t>
                          </w:r>
                        </w:p>
                        <w:p w14:paraId="26194C53" w14:textId="77777777" w:rsidR="001007B7" w:rsidRPr="001007B7" w:rsidRDefault="001007B7" w:rsidP="001007B7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1007B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Belegexemplare erbeten.</w:t>
                          </w:r>
                        </w:p>
                        <w:p w14:paraId="0C4CBFA5" w14:textId="7C64BF38" w:rsidR="000608D5" w:rsidRPr="00F823CD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" filled="f" stroked="f" strokeweight=".5pt">
              <v:textbox inset="0,0,0,0">
                <w:txbxContent>
                  <w:p w14:paraId="4008B0D8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Herausgeber: </w:t>
                    </w:r>
                  </w:p>
                  <w:p w14:paraId="28751EB8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302840ED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 1</w:t>
                    </w:r>
                  </w:p>
                  <w:p w14:paraId="134F93E6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6EE9A33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142650F7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1CFCD632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www.my-bette.com</w:t>
                    </w:r>
                  </w:p>
                  <w:p w14:paraId="2AB1F41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07ECD0A0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Kontakt Bette:</w:t>
                    </w:r>
                  </w:p>
                  <w:p w14:paraId="230C3031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25A185C5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4095925C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40D7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s.rensinghoff@bette.de</w:t>
                    </w:r>
                  </w:p>
                  <w:p w14:paraId="451CAB50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77E4F85F" w14:textId="77777777" w:rsidR="001007B7" w:rsidRPr="00940D7B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40D7B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 xml:space="preserve">Abdruck honorarfrei. </w:t>
                    </w:r>
                  </w:p>
                  <w:p w14:paraId="26194C53" w14:textId="77777777" w:rsidR="001007B7" w:rsidRPr="001007B7" w:rsidRDefault="001007B7" w:rsidP="001007B7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1007B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Belegexemplare erbeten.</w:t>
                    </w:r>
                  </w:p>
                  <w:p w14:paraId="0C4CBFA5" w14:textId="7C64BF38" w:rsidR="000608D5" w:rsidRPr="00F823CD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Pressemitteilung</w:t>
    </w:r>
  </w:p>
  <w:p w14:paraId="7BB55993" w14:textId="77777777" w:rsidR="000608D5" w:rsidRDefault="000608D5" w:rsidP="00F823CD">
    <w:pPr>
      <w:pStyle w:val="Subline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1</w:t>
    </w:r>
    <w:r>
      <w:fldChar w:fldCharType="end"/>
    </w:r>
    <w:r>
      <w:t>/</w:t>
    </w:r>
    <w:fldSimple w:instr=" NUMPAGES   \* MERGEFORMAT ">
      <w:r w:rsidR="00200378">
        <w:rPr>
          <w:noProof/>
        </w:rPr>
        <w:t>5</w:t>
      </w:r>
    </w:fldSimple>
  </w:p>
  <w:p w14:paraId="773A4FDD" w14:textId="77777777" w:rsidR="000608D5" w:rsidRDefault="000608D5" w:rsidP="00A810C0"/>
  <w:p w14:paraId="1316CE0B" w14:textId="77777777" w:rsidR="000608D5" w:rsidRPr="00532FE7" w:rsidRDefault="000608D5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B2EA2"/>
    <w:multiLevelType w:val="hybridMultilevel"/>
    <w:tmpl w:val="A6324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72774">
    <w:abstractNumId w:val="0"/>
  </w:num>
  <w:num w:numId="2" w16cid:durableId="196241625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E9"/>
    <w:rsid w:val="00022EBA"/>
    <w:rsid w:val="000248AB"/>
    <w:rsid w:val="000608D5"/>
    <w:rsid w:val="000A19C7"/>
    <w:rsid w:val="000A4373"/>
    <w:rsid w:val="000A485A"/>
    <w:rsid w:val="000B0749"/>
    <w:rsid w:val="000B7F72"/>
    <w:rsid w:val="000C1E57"/>
    <w:rsid w:val="000C4ECB"/>
    <w:rsid w:val="000D582A"/>
    <w:rsid w:val="000E3145"/>
    <w:rsid w:val="000E32C6"/>
    <w:rsid w:val="000E710E"/>
    <w:rsid w:val="000F2729"/>
    <w:rsid w:val="000F5860"/>
    <w:rsid w:val="001007B7"/>
    <w:rsid w:val="00104F54"/>
    <w:rsid w:val="00107BF3"/>
    <w:rsid w:val="00167546"/>
    <w:rsid w:val="00181E54"/>
    <w:rsid w:val="001867E9"/>
    <w:rsid w:val="001A03E2"/>
    <w:rsid w:val="001B111C"/>
    <w:rsid w:val="001B496B"/>
    <w:rsid w:val="001D314D"/>
    <w:rsid w:val="001E03B7"/>
    <w:rsid w:val="001F7CB2"/>
    <w:rsid w:val="00200378"/>
    <w:rsid w:val="002223DD"/>
    <w:rsid w:val="002624FF"/>
    <w:rsid w:val="0026417E"/>
    <w:rsid w:val="00273CDC"/>
    <w:rsid w:val="00275AE5"/>
    <w:rsid w:val="00292173"/>
    <w:rsid w:val="002D2EAE"/>
    <w:rsid w:val="002D4E34"/>
    <w:rsid w:val="002E3635"/>
    <w:rsid w:val="002E4994"/>
    <w:rsid w:val="002F25C9"/>
    <w:rsid w:val="002F319D"/>
    <w:rsid w:val="0030195C"/>
    <w:rsid w:val="00314B9C"/>
    <w:rsid w:val="00315912"/>
    <w:rsid w:val="00320FE2"/>
    <w:rsid w:val="0034697A"/>
    <w:rsid w:val="00361200"/>
    <w:rsid w:val="003631BA"/>
    <w:rsid w:val="003831BC"/>
    <w:rsid w:val="00390DA2"/>
    <w:rsid w:val="00396035"/>
    <w:rsid w:val="003A6859"/>
    <w:rsid w:val="003B267E"/>
    <w:rsid w:val="003B29C7"/>
    <w:rsid w:val="003F681D"/>
    <w:rsid w:val="0040052B"/>
    <w:rsid w:val="00401535"/>
    <w:rsid w:val="00405D82"/>
    <w:rsid w:val="00437C0C"/>
    <w:rsid w:val="00472C5B"/>
    <w:rsid w:val="0047535B"/>
    <w:rsid w:val="0049027E"/>
    <w:rsid w:val="00493DA0"/>
    <w:rsid w:val="004A3238"/>
    <w:rsid w:val="004A3D5A"/>
    <w:rsid w:val="004B328F"/>
    <w:rsid w:val="004D45A9"/>
    <w:rsid w:val="004E0068"/>
    <w:rsid w:val="004F375C"/>
    <w:rsid w:val="005025AE"/>
    <w:rsid w:val="00502B54"/>
    <w:rsid w:val="005079CC"/>
    <w:rsid w:val="00514FC5"/>
    <w:rsid w:val="005218A2"/>
    <w:rsid w:val="00523792"/>
    <w:rsid w:val="00532DB8"/>
    <w:rsid w:val="00532FE7"/>
    <w:rsid w:val="00550002"/>
    <w:rsid w:val="00551AAB"/>
    <w:rsid w:val="00555CB9"/>
    <w:rsid w:val="005734F8"/>
    <w:rsid w:val="00587A89"/>
    <w:rsid w:val="005A19E6"/>
    <w:rsid w:val="005D06F8"/>
    <w:rsid w:val="005D1C6C"/>
    <w:rsid w:val="005D5E30"/>
    <w:rsid w:val="005D6B1E"/>
    <w:rsid w:val="005E727E"/>
    <w:rsid w:val="005F2F9E"/>
    <w:rsid w:val="00603962"/>
    <w:rsid w:val="00624126"/>
    <w:rsid w:val="00625F4C"/>
    <w:rsid w:val="00640BB0"/>
    <w:rsid w:val="00645823"/>
    <w:rsid w:val="00677FD2"/>
    <w:rsid w:val="00684D60"/>
    <w:rsid w:val="006A0855"/>
    <w:rsid w:val="006A61A0"/>
    <w:rsid w:val="006D1434"/>
    <w:rsid w:val="006D5B60"/>
    <w:rsid w:val="006D7217"/>
    <w:rsid w:val="006D78D5"/>
    <w:rsid w:val="00704A41"/>
    <w:rsid w:val="007071F1"/>
    <w:rsid w:val="00714150"/>
    <w:rsid w:val="00723A71"/>
    <w:rsid w:val="00724F9E"/>
    <w:rsid w:val="00725517"/>
    <w:rsid w:val="00727F08"/>
    <w:rsid w:val="007558C9"/>
    <w:rsid w:val="00755FE7"/>
    <w:rsid w:val="00764B55"/>
    <w:rsid w:val="00776041"/>
    <w:rsid w:val="00795A42"/>
    <w:rsid w:val="007B681F"/>
    <w:rsid w:val="007C34BE"/>
    <w:rsid w:val="007E66F1"/>
    <w:rsid w:val="007F347E"/>
    <w:rsid w:val="00801B36"/>
    <w:rsid w:val="00811B73"/>
    <w:rsid w:val="008441B4"/>
    <w:rsid w:val="00870194"/>
    <w:rsid w:val="00870432"/>
    <w:rsid w:val="008952B3"/>
    <w:rsid w:val="008957B7"/>
    <w:rsid w:val="008C4941"/>
    <w:rsid w:val="008D6560"/>
    <w:rsid w:val="008D6AE4"/>
    <w:rsid w:val="009033A4"/>
    <w:rsid w:val="009115A1"/>
    <w:rsid w:val="00926736"/>
    <w:rsid w:val="00940D7B"/>
    <w:rsid w:val="0095635C"/>
    <w:rsid w:val="0096475E"/>
    <w:rsid w:val="00973C7F"/>
    <w:rsid w:val="009A3FBF"/>
    <w:rsid w:val="009C28EB"/>
    <w:rsid w:val="009E465E"/>
    <w:rsid w:val="009E7EEA"/>
    <w:rsid w:val="009F6AAD"/>
    <w:rsid w:val="00A00425"/>
    <w:rsid w:val="00A04774"/>
    <w:rsid w:val="00A27921"/>
    <w:rsid w:val="00A323E4"/>
    <w:rsid w:val="00A361DF"/>
    <w:rsid w:val="00A46B00"/>
    <w:rsid w:val="00A5105A"/>
    <w:rsid w:val="00A810C0"/>
    <w:rsid w:val="00A8776B"/>
    <w:rsid w:val="00AA4B66"/>
    <w:rsid w:val="00AB087D"/>
    <w:rsid w:val="00AB6CAB"/>
    <w:rsid w:val="00AB7B45"/>
    <w:rsid w:val="00AC0800"/>
    <w:rsid w:val="00B04CD4"/>
    <w:rsid w:val="00B12F8B"/>
    <w:rsid w:val="00B37C19"/>
    <w:rsid w:val="00B47729"/>
    <w:rsid w:val="00B64D49"/>
    <w:rsid w:val="00B6663C"/>
    <w:rsid w:val="00BC00A7"/>
    <w:rsid w:val="00BD72DA"/>
    <w:rsid w:val="00C04C16"/>
    <w:rsid w:val="00C1348F"/>
    <w:rsid w:val="00C2121F"/>
    <w:rsid w:val="00C27E06"/>
    <w:rsid w:val="00C32765"/>
    <w:rsid w:val="00C32D35"/>
    <w:rsid w:val="00C55B95"/>
    <w:rsid w:val="00C6744B"/>
    <w:rsid w:val="00C82C64"/>
    <w:rsid w:val="00C82E7F"/>
    <w:rsid w:val="00C833A5"/>
    <w:rsid w:val="00C91C49"/>
    <w:rsid w:val="00CB4ED1"/>
    <w:rsid w:val="00CE18A5"/>
    <w:rsid w:val="00CF1F60"/>
    <w:rsid w:val="00CF605F"/>
    <w:rsid w:val="00D05ACC"/>
    <w:rsid w:val="00D07201"/>
    <w:rsid w:val="00D10F9D"/>
    <w:rsid w:val="00D15534"/>
    <w:rsid w:val="00D21420"/>
    <w:rsid w:val="00D33073"/>
    <w:rsid w:val="00D5466E"/>
    <w:rsid w:val="00D66748"/>
    <w:rsid w:val="00D83CCA"/>
    <w:rsid w:val="00D87AF3"/>
    <w:rsid w:val="00D91782"/>
    <w:rsid w:val="00D96246"/>
    <w:rsid w:val="00DA732D"/>
    <w:rsid w:val="00DC7711"/>
    <w:rsid w:val="00DF3D24"/>
    <w:rsid w:val="00E1402D"/>
    <w:rsid w:val="00E319D5"/>
    <w:rsid w:val="00E40EA7"/>
    <w:rsid w:val="00E41A26"/>
    <w:rsid w:val="00E41D23"/>
    <w:rsid w:val="00E73A32"/>
    <w:rsid w:val="00E8223B"/>
    <w:rsid w:val="00ED5BF6"/>
    <w:rsid w:val="00EE3A6B"/>
    <w:rsid w:val="00EF45D4"/>
    <w:rsid w:val="00F341CE"/>
    <w:rsid w:val="00F35B2A"/>
    <w:rsid w:val="00F4368D"/>
    <w:rsid w:val="00F53D73"/>
    <w:rsid w:val="00F6691E"/>
    <w:rsid w:val="00F77489"/>
    <w:rsid w:val="00F823CD"/>
    <w:rsid w:val="00F91340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9C36"/>
  <w15:docId w15:val="{00216D90-57EA-495D-925B-DBE1C8B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F1F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40D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0D7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0D7B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0D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0D7B"/>
    <w:rPr>
      <w:rFonts w:ascii="Times New Roman" w:hAnsi="Times New Roman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F1F60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56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4270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8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4395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528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2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6346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26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09614">
                      <w:marLeft w:val="152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3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Britta Schmelter | Bette GmbH &amp; Co.KG</cp:lastModifiedBy>
  <cp:revision>6</cp:revision>
  <cp:lastPrinted>2017-03-06T17:48:00Z</cp:lastPrinted>
  <dcterms:created xsi:type="dcterms:W3CDTF">2025-02-24T08:45:00Z</dcterms:created>
  <dcterms:modified xsi:type="dcterms:W3CDTF">2025-03-13T08:35:00Z</dcterms:modified>
</cp:coreProperties>
</file>