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209F3" w14:textId="5478311B" w:rsidR="008441B4" w:rsidRPr="00AC0800" w:rsidRDefault="008441B4" w:rsidP="00F823CD">
      <w:r w:rsidRPr="00AC0800">
        <w:t xml:space="preserve">Delbrück, </w:t>
      </w:r>
      <w:r w:rsidR="007F318D">
        <w:t>Mars</w:t>
      </w:r>
      <w:r w:rsidR="00603962">
        <w:t xml:space="preserve"> 202</w:t>
      </w:r>
      <w:r w:rsidR="007C34BE">
        <w:t>3</w:t>
      </w:r>
    </w:p>
    <w:p w14:paraId="7204611A" w14:textId="77777777" w:rsidR="00CB4ED1" w:rsidRPr="00AC0800" w:rsidRDefault="00CB4ED1" w:rsidP="00CB4ED1">
      <w:pPr>
        <w:rPr>
          <w:rFonts w:ascii="Arial" w:hAnsi="Arial" w:cs="Suisse Int'l Medium"/>
          <w:b/>
          <w:sz w:val="21"/>
        </w:rPr>
      </w:pPr>
    </w:p>
    <w:p w14:paraId="2D9CDBDB" w14:textId="77777777" w:rsidR="007F318D" w:rsidRPr="007F318D" w:rsidRDefault="007F318D" w:rsidP="007F318D">
      <w:pPr>
        <w:rPr>
          <w:rFonts w:ascii="Arial" w:hAnsi="Arial" w:cs="Suisse Int'l Medium"/>
          <w:b/>
          <w:sz w:val="21"/>
        </w:rPr>
      </w:pPr>
      <w:r w:rsidRPr="007F318D">
        <w:rPr>
          <w:rFonts w:ascii="Arial" w:hAnsi="Arial" w:cs="Suisse Int'l Medium"/>
          <w:b/>
          <w:sz w:val="21"/>
        </w:rPr>
        <w:t xml:space="preserve">BetteMono &amp; Bette Mono Flow : </w:t>
      </w:r>
    </w:p>
    <w:p w14:paraId="25955586" w14:textId="3E3057A0" w:rsidR="00502B54" w:rsidRPr="00401DC0" w:rsidRDefault="007F318D" w:rsidP="007F318D">
      <w:pPr>
        <w:rPr>
          <w:rFonts w:ascii="Arial" w:hAnsi="Arial" w:cs="Suisse Int'l Medium"/>
          <w:b/>
          <w:sz w:val="21"/>
          <w:lang w:val="fr-FR"/>
        </w:rPr>
      </w:pPr>
      <w:r w:rsidRPr="00401DC0">
        <w:rPr>
          <w:rFonts w:ascii="Arial" w:hAnsi="Arial" w:cs="Suisse Int'l Medium"/>
          <w:b/>
          <w:sz w:val="21"/>
          <w:lang w:val="fr-FR"/>
        </w:rPr>
        <w:t>Mettre en scène des baignoires monochromes</w:t>
      </w:r>
    </w:p>
    <w:p w14:paraId="5F9E6466" w14:textId="77777777" w:rsidR="007F318D" w:rsidRPr="00401DC0" w:rsidRDefault="007F318D" w:rsidP="007F318D">
      <w:pPr>
        <w:rPr>
          <w:rFonts w:cs="Times New Roman"/>
          <w:szCs w:val="23"/>
          <w:lang w:val="fr-FR"/>
        </w:rPr>
      </w:pPr>
    </w:p>
    <w:p w14:paraId="2BB8383B" w14:textId="5437CA33" w:rsidR="00C833A5" w:rsidRPr="00401DC0" w:rsidRDefault="007F318D">
      <w:pPr>
        <w:spacing w:after="200" w:line="276" w:lineRule="auto"/>
        <w:rPr>
          <w:rFonts w:cs="Times New Roman"/>
          <w:szCs w:val="23"/>
          <w:lang w:val="fr-FR"/>
        </w:rPr>
      </w:pPr>
      <w:r w:rsidRPr="00401DC0">
        <w:rPr>
          <w:rFonts w:cs="Times New Roman"/>
          <w:szCs w:val="23"/>
          <w:lang w:val="fr-FR"/>
        </w:rPr>
        <w:t>Avec l'option de recouvrements émaillés des garnitures d'écoulement et de trop-plein dans huit couleurs tendance, Bette crée, grâce à un petit détail très subtil, les conditions pour des baignoires et des salles de bains au design monochrome.</w:t>
      </w:r>
      <w:r w:rsidR="00C833A5" w:rsidRPr="00401DC0">
        <w:rPr>
          <w:rFonts w:cs="Times New Roman"/>
          <w:szCs w:val="23"/>
          <w:lang w:val="fr-FR"/>
        </w:rPr>
        <w:br w:type="page"/>
      </w:r>
    </w:p>
    <w:p w14:paraId="79FFDF11" w14:textId="77777777" w:rsidR="007F318D" w:rsidRPr="00401DC0" w:rsidRDefault="007F318D" w:rsidP="007F318D">
      <w:pPr>
        <w:rPr>
          <w:rFonts w:ascii="Arial" w:hAnsi="Arial" w:cs="Suisse Int'l Medium"/>
          <w:b/>
          <w:szCs w:val="23"/>
          <w:lang w:val="fr-FR"/>
        </w:rPr>
      </w:pPr>
      <w:r w:rsidRPr="00401DC0">
        <w:rPr>
          <w:rFonts w:ascii="Arial" w:hAnsi="Arial" w:cs="Suisse Int'l Medium"/>
          <w:b/>
          <w:szCs w:val="23"/>
          <w:lang w:val="fr-FR"/>
        </w:rPr>
        <w:lastRenderedPageBreak/>
        <w:t xml:space="preserve">BetteMono &amp; Bette Mono Flow : </w:t>
      </w:r>
    </w:p>
    <w:p w14:paraId="15F62436" w14:textId="3D988E18" w:rsidR="00502B54" w:rsidRPr="00401DC0" w:rsidRDefault="007F318D" w:rsidP="007F318D">
      <w:pPr>
        <w:rPr>
          <w:rFonts w:ascii="Arial" w:hAnsi="Arial" w:cs="Suisse Int'l Medium"/>
          <w:b/>
          <w:szCs w:val="23"/>
          <w:lang w:val="fr-FR"/>
        </w:rPr>
      </w:pPr>
      <w:r w:rsidRPr="00401DC0">
        <w:rPr>
          <w:rFonts w:ascii="Arial" w:hAnsi="Arial" w:cs="Suisse Int'l Medium"/>
          <w:b/>
          <w:szCs w:val="23"/>
          <w:lang w:val="fr-FR"/>
        </w:rPr>
        <w:t>Mettre en scène des baignoires monochromes</w:t>
      </w:r>
    </w:p>
    <w:p w14:paraId="20900E08" w14:textId="77777777" w:rsidR="007F318D" w:rsidRPr="00401DC0" w:rsidRDefault="007F318D" w:rsidP="007F318D">
      <w:pPr>
        <w:rPr>
          <w:b/>
          <w:bCs/>
          <w:lang w:val="fr-FR"/>
        </w:rPr>
      </w:pPr>
    </w:p>
    <w:p w14:paraId="3590ABDC" w14:textId="7F2673E8" w:rsidR="00502B54" w:rsidRPr="00401DC0" w:rsidRDefault="007F318D" w:rsidP="00AC0800">
      <w:pPr>
        <w:rPr>
          <w:b/>
          <w:bCs/>
          <w:lang w:val="fr-FR"/>
        </w:rPr>
      </w:pPr>
      <w:r w:rsidRPr="00401DC0">
        <w:rPr>
          <w:b/>
          <w:bCs/>
          <w:lang w:val="fr-FR"/>
        </w:rPr>
        <w:t>Avec l'option de recouvrements émaillés des garnitures d'écoulement et de trop-plein dans huit couleurs tendance, Bette crée, grâce à un petit détail très subtil, les conditions pour des baignoires et des salles de bains au design monochrome.</w:t>
      </w:r>
    </w:p>
    <w:p w14:paraId="01398A83" w14:textId="77777777" w:rsidR="007F318D" w:rsidRPr="00401DC0" w:rsidRDefault="007F318D" w:rsidP="00AC0800">
      <w:pPr>
        <w:rPr>
          <w:lang w:val="fr-FR"/>
        </w:rPr>
      </w:pPr>
    </w:p>
    <w:p w14:paraId="26A6BE62" w14:textId="77777777" w:rsidR="007F318D" w:rsidRPr="00401DC0" w:rsidRDefault="007F318D" w:rsidP="007F318D">
      <w:pPr>
        <w:rPr>
          <w:lang w:val="fr-FR"/>
        </w:rPr>
      </w:pPr>
      <w:r w:rsidRPr="00401DC0">
        <w:rPr>
          <w:lang w:val="fr-FR"/>
        </w:rPr>
        <w:t>Qui se ressemble s'assemble, même dans le design d'intérieur de la salle de bains. Les salles de bains monochromes sont appréciées parce qu'elles créent une atmosphère intemporelle, minimaliste et harmonieuse. Elles sont expressives, font paraître les salles de bains, surtout les petites, plus grandes et plus lumineuses et sont faciles à décorer et à combiner. Un élément important d'une salle de bains monochrome est la couleur de la robinetterie, qui doit être assortie à la couleur du lavabo, de la baignoire et de la douche.</w:t>
      </w:r>
    </w:p>
    <w:p w14:paraId="65E2707E" w14:textId="77777777" w:rsidR="007F318D" w:rsidRPr="00401DC0" w:rsidRDefault="007F318D" w:rsidP="007F318D">
      <w:pPr>
        <w:rPr>
          <w:lang w:val="fr-FR"/>
        </w:rPr>
      </w:pPr>
    </w:p>
    <w:p w14:paraId="3B028923" w14:textId="3221575D" w:rsidR="007F318D" w:rsidRPr="00401DC0" w:rsidRDefault="007F318D" w:rsidP="007F318D">
      <w:pPr>
        <w:rPr>
          <w:lang w:val="fr-FR"/>
        </w:rPr>
      </w:pPr>
      <w:r w:rsidRPr="00401DC0">
        <w:rPr>
          <w:lang w:val="fr-FR"/>
        </w:rPr>
        <w:t>Afin de pouvoir choisir aussi librement la couleur de la robinetterie et d'assortir les caches d'écoulement, de trop-plein et d'arrivée d'eau de la baignoire, Bette offre désormais la possibilité d'obtenir également ces caches dans la couleur de la baignoire. Au lieu d'être en plastique chromé ou blanc, les recouvrements sont désormais fabriqués en acier titane et émaillés dans les couleurs blanc, pergamon, manhattan,</w:t>
      </w:r>
      <w:r w:rsidR="00401DC0">
        <w:rPr>
          <w:lang w:val="fr-FR"/>
        </w:rPr>
        <w:t xml:space="preserve"> bahama beige, ébène, noir, blanc mat et bl</w:t>
      </w:r>
      <w:r w:rsidRPr="00401DC0">
        <w:rPr>
          <w:lang w:val="fr-FR"/>
        </w:rPr>
        <w:t>e</w:t>
      </w:r>
      <w:r w:rsidR="00401DC0">
        <w:rPr>
          <w:lang w:val="fr-FR"/>
        </w:rPr>
        <w:t>u</w:t>
      </w:r>
      <w:r w:rsidRPr="00401DC0">
        <w:rPr>
          <w:lang w:val="fr-FR"/>
        </w:rPr>
        <w:t xml:space="preserve"> satin. Ils s'adaptent ainsi à de nombreuses robinetteries colorées, ce qui permet de concevoir l'ensemble de la baignoire entièrement ton sur ton - et même, si on le souhaite, toute la salle de bains. </w:t>
      </w:r>
    </w:p>
    <w:p w14:paraId="6B53C4C0" w14:textId="77777777" w:rsidR="007F318D" w:rsidRPr="00401DC0" w:rsidRDefault="007F318D" w:rsidP="007F318D">
      <w:pPr>
        <w:rPr>
          <w:lang w:val="fr-FR"/>
        </w:rPr>
      </w:pPr>
    </w:p>
    <w:p w14:paraId="16291002" w14:textId="3874E96C" w:rsidR="00502B54" w:rsidRPr="00401DC0" w:rsidRDefault="007F318D" w:rsidP="007F318D">
      <w:pPr>
        <w:rPr>
          <w:lang w:val="fr-FR"/>
        </w:rPr>
      </w:pPr>
      <w:r w:rsidRPr="00401DC0">
        <w:rPr>
          <w:lang w:val="fr-FR"/>
        </w:rPr>
        <w:t>L'émaillage de haute qualité selon le procédé éprouvé "mouillé sur mouillé" de Bette présente également des avantages fonctionnels, car il garantit que les recouvrements sont aussi résistants et faciles à entretenir que le reste de la surface : l'émail Bette, dur comme du verre et non poreux, n'offre pratiquement aucun terrain propice à la saleté et aux bactéries, est résistant aux chocs et aux rayures, aux UV et aux produits chimiques.</w:t>
      </w:r>
    </w:p>
    <w:p w14:paraId="782BB232" w14:textId="77777777" w:rsidR="007F318D" w:rsidRPr="00401DC0" w:rsidRDefault="007F318D" w:rsidP="007F318D">
      <w:pPr>
        <w:rPr>
          <w:lang w:val="fr-FR"/>
        </w:rPr>
      </w:pPr>
    </w:p>
    <w:p w14:paraId="4057ED5A" w14:textId="25DD9F34" w:rsidR="00502B54" w:rsidRPr="00401DC0" w:rsidRDefault="007F318D" w:rsidP="00502B54">
      <w:pPr>
        <w:rPr>
          <w:lang w:val="fr-FR"/>
        </w:rPr>
      </w:pPr>
      <w:r w:rsidRPr="00401DC0">
        <w:rPr>
          <w:lang w:val="fr-FR"/>
        </w:rPr>
        <w:t xml:space="preserve">Les nouvelles garnitures de baignoires sont disponibles sous les noms de BetteMono pour vidage et trop-plein ou de BetteMono Flow pour vidage et trop-plein avec </w:t>
      </w:r>
      <w:bookmarkStart w:id="0" w:name="_GoBack"/>
      <w:bookmarkEnd w:id="0"/>
      <w:r w:rsidRPr="00401DC0">
        <w:rPr>
          <w:lang w:val="fr-FR"/>
        </w:rPr>
        <w:t>arrivée d'eau. Bette propose déjà depuis un certain temps des couvercles de vidage émaillés adaptés à un grand nombre de ses receveurs de douche.</w:t>
      </w:r>
    </w:p>
    <w:p w14:paraId="3C118986" w14:textId="77777777" w:rsidR="007C34BE" w:rsidRPr="00401DC0" w:rsidRDefault="007C34BE" w:rsidP="007C34BE">
      <w:pPr>
        <w:rPr>
          <w:lang w:val="fr-FR"/>
        </w:rPr>
      </w:pPr>
    </w:p>
    <w:p w14:paraId="34D79927" w14:textId="77777777" w:rsidR="005D06F8" w:rsidRPr="00401DC0" w:rsidRDefault="005D06F8" w:rsidP="007C34BE">
      <w:pPr>
        <w:rPr>
          <w:lang w:val="fr-FR"/>
        </w:rPr>
      </w:pPr>
    </w:p>
    <w:p w14:paraId="4EF9AA59" w14:textId="73B4EC4A" w:rsidR="001867E9" w:rsidRPr="00401DC0" w:rsidRDefault="001867E9" w:rsidP="001867E9">
      <w:pPr>
        <w:pStyle w:val="Paragraphedeliste"/>
        <w:jc w:val="center"/>
        <w:rPr>
          <w:lang w:val="fr-FR"/>
        </w:rPr>
      </w:pPr>
      <w:r w:rsidRPr="00401DC0">
        <w:rPr>
          <w:lang w:val="fr-FR"/>
        </w:rPr>
        <w:t>* * *</w:t>
      </w:r>
    </w:p>
    <w:p w14:paraId="004AFEA7" w14:textId="77777777" w:rsidR="001867E9" w:rsidRPr="00401DC0" w:rsidRDefault="001867E9" w:rsidP="000C1E57">
      <w:pPr>
        <w:rPr>
          <w:lang w:val="fr-FR"/>
        </w:rPr>
      </w:pPr>
    </w:p>
    <w:p w14:paraId="2F553295" w14:textId="77777777" w:rsidR="007F318D" w:rsidRPr="003F36FF" w:rsidRDefault="007F318D" w:rsidP="007F318D">
      <w:pPr>
        <w:rPr>
          <w:rFonts w:ascii="Arial" w:hAnsi="Arial" w:cs="Suisse Int'l Medium"/>
          <w:b/>
          <w:sz w:val="21"/>
          <w:lang w:val="fr-FR"/>
        </w:rPr>
      </w:pPr>
      <w:r w:rsidRPr="003F36FF">
        <w:rPr>
          <w:rFonts w:ascii="Arial" w:hAnsi="Arial" w:cs="Suisse Int'l Medium"/>
          <w:b/>
          <w:sz w:val="21"/>
          <w:lang w:val="fr-FR"/>
        </w:rPr>
        <w:t>Lignes d'image</w:t>
      </w:r>
    </w:p>
    <w:p w14:paraId="72824861" w14:textId="77777777" w:rsidR="007F318D" w:rsidRPr="003F36FF" w:rsidRDefault="007F318D" w:rsidP="007F318D">
      <w:pPr>
        <w:rPr>
          <w:lang w:val="fr-FR"/>
        </w:rPr>
      </w:pPr>
      <w:r w:rsidRPr="003F36FF">
        <w:rPr>
          <w:lang w:val="fr-FR"/>
        </w:rPr>
        <w:t>Veuillez noter la source : Bette</w:t>
      </w:r>
    </w:p>
    <w:p w14:paraId="1B7F1BDC" w14:textId="77777777" w:rsidR="007F318D" w:rsidRPr="00401DC0" w:rsidRDefault="007F318D" w:rsidP="008D6560">
      <w:pPr>
        <w:rPr>
          <w:lang w:val="fr-FR"/>
        </w:rPr>
      </w:pPr>
    </w:p>
    <w:p w14:paraId="695034F5" w14:textId="373610C2" w:rsidR="008D6560" w:rsidRPr="00401DC0" w:rsidRDefault="00502B54" w:rsidP="008D6560">
      <w:pPr>
        <w:rPr>
          <w:rFonts w:ascii="Arial" w:hAnsi="Arial" w:cs="Suisse Int'l Medium"/>
          <w:b/>
          <w:sz w:val="21"/>
          <w:lang w:val="fr-FR"/>
        </w:rPr>
      </w:pPr>
      <w:r w:rsidRPr="00401DC0">
        <w:rPr>
          <w:rFonts w:ascii="Arial" w:hAnsi="Arial" w:cs="Suisse Int'l Medium"/>
          <w:b/>
          <w:sz w:val="21"/>
          <w:lang w:val="fr-FR"/>
        </w:rPr>
        <w:t>01_BetteMono</w:t>
      </w:r>
      <w:r w:rsidR="008D6560" w:rsidRPr="00401DC0">
        <w:rPr>
          <w:rFonts w:ascii="Arial" w:hAnsi="Arial" w:cs="Suisse Int'l Medium"/>
          <w:b/>
          <w:sz w:val="21"/>
          <w:lang w:val="fr-FR"/>
        </w:rPr>
        <w:t>.jpg</w:t>
      </w:r>
    </w:p>
    <w:p w14:paraId="66DA72DF" w14:textId="4EB7D345" w:rsidR="00502B54" w:rsidRPr="00401DC0" w:rsidRDefault="007F318D" w:rsidP="008D6560">
      <w:pPr>
        <w:rPr>
          <w:lang w:val="fr-FR"/>
        </w:rPr>
      </w:pPr>
      <w:r w:rsidRPr="00401DC0">
        <w:rPr>
          <w:lang w:val="fr-FR"/>
        </w:rPr>
        <w:t>La salle de bains monochrome se nourrit de l'amour du détail : les couvercles émaillés de la couleur de la baignoire pour l'écoulement, le trop-plein et l'arrivée d'eau permettent de réaliser un ensemble ton sur ton parfait.</w:t>
      </w:r>
    </w:p>
    <w:p w14:paraId="7D30ED42" w14:textId="77777777" w:rsidR="007F318D" w:rsidRPr="00401DC0" w:rsidRDefault="007F318D" w:rsidP="008D6560">
      <w:pPr>
        <w:rPr>
          <w:lang w:val="fr-FR"/>
        </w:rPr>
      </w:pPr>
    </w:p>
    <w:p w14:paraId="4E4EAD05" w14:textId="0771B010" w:rsidR="00502B54" w:rsidRPr="00401DC0" w:rsidRDefault="00502B54" w:rsidP="00502B54">
      <w:pPr>
        <w:rPr>
          <w:rFonts w:ascii="Arial" w:hAnsi="Arial" w:cs="Suisse Int'l Medium"/>
          <w:b/>
          <w:sz w:val="21"/>
          <w:lang w:val="fr-FR"/>
        </w:rPr>
      </w:pPr>
      <w:r w:rsidRPr="00401DC0">
        <w:rPr>
          <w:rFonts w:ascii="Arial" w:hAnsi="Arial" w:cs="Suisse Int'l Medium"/>
          <w:b/>
          <w:sz w:val="21"/>
          <w:lang w:val="fr-FR"/>
        </w:rPr>
        <w:t>0</w:t>
      </w:r>
      <w:r w:rsidR="000F5860" w:rsidRPr="00401DC0">
        <w:rPr>
          <w:rFonts w:ascii="Arial" w:hAnsi="Arial" w:cs="Suisse Int'l Medium"/>
          <w:b/>
          <w:sz w:val="21"/>
          <w:lang w:val="fr-FR"/>
        </w:rPr>
        <w:t>2</w:t>
      </w:r>
      <w:r w:rsidRPr="00401DC0">
        <w:rPr>
          <w:rFonts w:ascii="Arial" w:hAnsi="Arial" w:cs="Suisse Int'l Medium"/>
          <w:b/>
          <w:sz w:val="21"/>
          <w:lang w:val="fr-FR"/>
        </w:rPr>
        <w:t>_BetteMono.jpg</w:t>
      </w:r>
    </w:p>
    <w:p w14:paraId="163A8080" w14:textId="36FE0B20" w:rsidR="00502B54" w:rsidRPr="00401DC0" w:rsidRDefault="007F318D" w:rsidP="008D6560">
      <w:pPr>
        <w:rPr>
          <w:lang w:val="fr-FR"/>
        </w:rPr>
      </w:pPr>
      <w:r w:rsidRPr="00401DC0">
        <w:rPr>
          <w:lang w:val="fr-FR"/>
        </w:rPr>
        <w:t>Comme les caches de l'écoulement, du trop-plein et de l'arrivée d'eau sont émaillés dans la même couleur que la baignoire, l'atmosphère monochrome est parfaite jusque dans les moindres détails.</w:t>
      </w:r>
    </w:p>
    <w:p w14:paraId="4AFDA104" w14:textId="77777777" w:rsidR="007F318D" w:rsidRPr="00401DC0" w:rsidRDefault="007F318D" w:rsidP="008D6560">
      <w:pPr>
        <w:rPr>
          <w:rFonts w:ascii="Arial" w:hAnsi="Arial" w:cs="Suisse Int'l Medium"/>
          <w:b/>
          <w:sz w:val="21"/>
          <w:lang w:val="fr-FR"/>
        </w:rPr>
      </w:pPr>
    </w:p>
    <w:p w14:paraId="685270A7" w14:textId="77777777" w:rsidR="008D6560" w:rsidRPr="00401DC0" w:rsidRDefault="008D6560" w:rsidP="005079CC">
      <w:pPr>
        <w:pStyle w:val="Subline"/>
        <w:rPr>
          <w:lang w:val="fr-FR"/>
        </w:rPr>
      </w:pPr>
    </w:p>
    <w:p w14:paraId="3EBC5EBE" w14:textId="77777777" w:rsidR="001F7CB2" w:rsidRPr="00401DC0" w:rsidRDefault="001F7CB2" w:rsidP="005079CC">
      <w:pPr>
        <w:pStyle w:val="Subline"/>
        <w:rPr>
          <w:lang w:val="fr-FR"/>
        </w:rPr>
      </w:pPr>
    </w:p>
    <w:p w14:paraId="60740663" w14:textId="77777777" w:rsidR="007F318D" w:rsidRPr="003F36FF" w:rsidRDefault="007F318D" w:rsidP="007F318D">
      <w:pPr>
        <w:spacing w:after="200"/>
        <w:rPr>
          <w:lang w:val="fr-FR"/>
        </w:rPr>
      </w:pPr>
      <w:r w:rsidRPr="003F36FF">
        <w:rPr>
          <w:rFonts w:ascii="Arial" w:hAnsi="Arial" w:cs="Suisse Int'l Medium"/>
          <w:b/>
          <w:sz w:val="21"/>
          <w:lang w:val="fr-FR"/>
        </w:rPr>
        <w:t>À propos de Bette</w:t>
      </w:r>
      <w:r w:rsidRPr="003F36FF">
        <w:rPr>
          <w:rFonts w:ascii="Arial" w:hAnsi="Arial" w:cs="Suisse Int'l Medium"/>
          <w:b/>
          <w:sz w:val="21"/>
          <w:lang w:val="fr-FR"/>
        </w:rPr>
        <w:br/>
      </w:r>
      <w:r w:rsidRPr="003F36FF">
        <w:rPr>
          <w:rFonts w:ascii="Arial" w:hAnsi="Arial" w:cs="Suisse Int'l Medium"/>
          <w:b/>
          <w:sz w:val="21"/>
          <w:lang w:val="fr-FR"/>
        </w:rPr>
        <w:br/>
      </w:r>
      <w:r w:rsidRPr="003F36FF">
        <w:rPr>
          <w:lang w:val="fr-FR"/>
        </w:rPr>
        <w:t>Bette est le spécialiste des éléments de salle de bains fabriqués à partir d'un matériau et d'un procédé particuliers processus de fab</w:t>
      </w:r>
      <w:r>
        <w:rPr>
          <w:lang w:val="fr-FR"/>
        </w:rPr>
        <w:t>rication: des plaques d'acier</w:t>
      </w:r>
      <w:r w:rsidRPr="003F36FF">
        <w:rPr>
          <w:lang w:val="fr-FR"/>
        </w:rPr>
        <w:t xml:space="preserve"> titane sont ainsi déformées sous haute pression et ennoblies d'un mince revêtement proche du verre</w:t>
      </w:r>
      <w:r>
        <w:rPr>
          <w:lang w:val="fr-FR"/>
        </w:rPr>
        <w:t xml:space="preserve"> - d'où la désignation "acier</w:t>
      </w:r>
      <w:r w:rsidRPr="003F36FF">
        <w:rPr>
          <w:lang w:val="fr-FR"/>
        </w:rPr>
        <w:t xml:space="preserve"> titane</w:t>
      </w:r>
      <w:r>
        <w:rPr>
          <w:lang w:val="fr-FR"/>
        </w:rPr>
        <w:t xml:space="preserve"> émaillé". Ce matériau</w:t>
      </w:r>
      <w:r w:rsidRPr="003F36FF">
        <w:rPr>
          <w:lang w:val="fr-FR"/>
        </w:rPr>
        <w:t xml:space="preserve"> est idéal pour l'espace de vie qu'est la salle de bains - il est doux pour la peau, hygiénique, durable et robuste. </w:t>
      </w:r>
    </w:p>
    <w:p w14:paraId="5E25E2BF" w14:textId="77777777" w:rsidR="007F318D" w:rsidRPr="003F36FF" w:rsidRDefault="007F318D" w:rsidP="007F318D">
      <w:pPr>
        <w:spacing w:after="200"/>
        <w:rPr>
          <w:lang w:val="fr-FR"/>
        </w:rPr>
      </w:pPr>
      <w:r w:rsidRPr="003F36FF">
        <w:rPr>
          <w:lang w:val="fr-FR"/>
        </w:rPr>
        <w:t xml:space="preserve">L'entreprise familiale Bette a été fondée en 1952 à Delbrück (Rhénanie-du-Nord-Westphalie) et s'est spécialisée exclusivement dans ce processus de fabrication, qui permet de donner aux produits une forme fluide avec une précision artisanale maximale. Permet d'obtenir un résultat parfait. Environ 385 personnes sont employées au siège de production et d'administration. Le directeur général, Thilo C. Pahl, est un représentant de la famille propriétaire. </w:t>
      </w:r>
    </w:p>
    <w:p w14:paraId="6E78B0F8" w14:textId="77777777" w:rsidR="007F318D" w:rsidRPr="003F36FF" w:rsidRDefault="007F318D" w:rsidP="007F318D">
      <w:pPr>
        <w:spacing w:after="200"/>
        <w:rPr>
          <w:lang w:val="fr-FR"/>
        </w:rPr>
      </w:pPr>
      <w:r w:rsidRPr="003F36FF">
        <w:rPr>
          <w:lang w:val="fr-FR"/>
        </w:rPr>
        <w:t xml:space="preserve">La gamme comprend des baignoires, des plans de douche, des </w:t>
      </w:r>
      <w:r>
        <w:rPr>
          <w:lang w:val="fr-FR"/>
        </w:rPr>
        <w:t>receveurs de douche, des vasques</w:t>
      </w:r>
      <w:r w:rsidRPr="003F36FF">
        <w:rPr>
          <w:lang w:val="fr-FR"/>
        </w:rPr>
        <w:t xml:space="preserve"> et des meubles de salle de bains "Made in Germany" : des pièces uniques dont les couleurs et les dimensions peuvent varier et qui ouvrent des espaces d'inspiration pour l'architecture intérieure de la salle de bains. La fabrication de Bette allie production high-tech et travail de manufacture, là où cela sert les intérêts du client. Plus de la moitié des produits sont aujourd'hui personnalisés à la demande du </w:t>
      </w:r>
      <w:r w:rsidRPr="003F36FF">
        <w:rPr>
          <w:lang w:val="fr-FR"/>
        </w:rPr>
        <w:lastRenderedPageBreak/>
        <w:t>client. Plus de 600 modèles différ</w:t>
      </w:r>
      <w:r>
        <w:rPr>
          <w:lang w:val="fr-FR"/>
        </w:rPr>
        <w:t>ents de baignoires et de vasques</w:t>
      </w:r>
      <w:r w:rsidRPr="003F36FF">
        <w:rPr>
          <w:lang w:val="fr-FR"/>
        </w:rPr>
        <w:t xml:space="preserve"> sont proposés dans un grand choix de couleurs de surface possibles. </w:t>
      </w:r>
    </w:p>
    <w:p w14:paraId="272A1667" w14:textId="77777777" w:rsidR="007F318D" w:rsidRPr="003F36FF" w:rsidRDefault="007F318D" w:rsidP="007F318D">
      <w:pPr>
        <w:spacing w:after="200"/>
        <w:rPr>
          <w:lang w:val="fr-FR"/>
        </w:rPr>
      </w:pPr>
      <w:r w:rsidRPr="003F36FF">
        <w:rPr>
          <w:lang w:val="fr-FR"/>
        </w:rPr>
        <w:t>Les matières premières naturelles que sont le verre, l'eau et l'acier donnent naissance à des produits de haute qualité, entièrement recyclables. Ils sont vérifiés conformément à l'Enviromental Product Declaration (EPD) selon ISO 14025 et selon LEED (Leadership in Energy and Environmental Design).</w:t>
      </w:r>
    </w:p>
    <w:p w14:paraId="18101D5C" w14:textId="11EA315A" w:rsidR="00532DB8" w:rsidRPr="00401DC0" w:rsidRDefault="00532DB8" w:rsidP="007F318D">
      <w:pPr>
        <w:pStyle w:val="Subline"/>
        <w:rPr>
          <w:lang w:val="fr-FR"/>
        </w:rPr>
      </w:pPr>
    </w:p>
    <w:sectPr w:rsidR="00532DB8" w:rsidRPr="00401DC0"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327C4" w14:textId="77777777" w:rsidR="001B3591" w:rsidRDefault="001B3591" w:rsidP="00532FE7">
      <w:pPr>
        <w:spacing w:line="240" w:lineRule="auto"/>
      </w:pPr>
      <w:r>
        <w:separator/>
      </w:r>
    </w:p>
  </w:endnote>
  <w:endnote w:type="continuationSeparator" w:id="0">
    <w:p w14:paraId="34EB9C05" w14:textId="77777777" w:rsidR="001B3591" w:rsidRDefault="001B3591"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3E8C7" w14:textId="77777777" w:rsidR="001B3591" w:rsidRDefault="001B3591" w:rsidP="00532FE7">
      <w:pPr>
        <w:spacing w:line="240" w:lineRule="auto"/>
      </w:pPr>
      <w:r>
        <w:separator/>
      </w:r>
    </w:p>
  </w:footnote>
  <w:footnote w:type="continuationSeparator" w:id="0">
    <w:p w14:paraId="54BDE93D" w14:textId="77777777" w:rsidR="001B3591" w:rsidRDefault="001B3591"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A92AE" w14:textId="77777777" w:rsidR="005D06F8" w:rsidRDefault="005D06F8" w:rsidP="00FA10D9">
    <w:pPr>
      <w:pStyle w:val="En-tte"/>
    </w:pPr>
  </w:p>
  <w:p w14:paraId="3D49DBED" w14:textId="77777777" w:rsidR="005D06F8" w:rsidRDefault="005D06F8" w:rsidP="00FA10D9">
    <w:pPr>
      <w:pStyle w:val="En-tte"/>
    </w:pPr>
  </w:p>
  <w:p w14:paraId="5586EE36" w14:textId="77777777" w:rsidR="005D06F8" w:rsidRDefault="005D06F8" w:rsidP="00FA10D9">
    <w:pPr>
      <w:pStyle w:val="En-tte"/>
    </w:pPr>
  </w:p>
  <w:p w14:paraId="346D62A9" w14:textId="77777777" w:rsidR="005D06F8" w:rsidRDefault="005D06F8" w:rsidP="00FA10D9">
    <w:pPr>
      <w:pStyle w:val="En-tte"/>
    </w:pPr>
    <w:r>
      <w:rPr>
        <w:noProof/>
        <w:lang w:val="fr-FR" w:eastAsia="fr-FR"/>
      </w:rPr>
      <w:drawing>
        <wp:anchor distT="0" distB="0" distL="114300" distR="114300" simplePos="0" relativeHeight="251666944"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5D06F8" w:rsidRDefault="005D06F8" w:rsidP="00FA10D9">
    <w:pPr>
      <w:pStyle w:val="En-tte"/>
    </w:pPr>
  </w:p>
  <w:p w14:paraId="2CCCAFBC" w14:textId="77777777" w:rsidR="005D06F8" w:rsidRDefault="005D06F8" w:rsidP="00FA10D9">
    <w:pPr>
      <w:pStyle w:val="En-tte"/>
    </w:pPr>
  </w:p>
  <w:p w14:paraId="437E9BE9" w14:textId="77777777" w:rsidR="005D06F8" w:rsidRDefault="005D06F8" w:rsidP="00FA10D9">
    <w:pPr>
      <w:pStyle w:val="En-tte"/>
    </w:pPr>
  </w:p>
  <w:p w14:paraId="6B300099" w14:textId="77777777" w:rsidR="005D06F8" w:rsidRDefault="005D06F8" w:rsidP="00FA10D9">
    <w:pPr>
      <w:pStyle w:val="En-tte"/>
      <w:spacing w:after="20"/>
    </w:pPr>
  </w:p>
  <w:p w14:paraId="2B93EE4F" w14:textId="77777777" w:rsidR="005D06F8" w:rsidRDefault="005D06F8" w:rsidP="00A810C0">
    <w:pPr>
      <w:pStyle w:val="Subline"/>
    </w:pPr>
  </w:p>
  <w:p w14:paraId="652A28EF" w14:textId="1B1BB363" w:rsidR="005D06F8" w:rsidRPr="00532FE7" w:rsidRDefault="007F318D" w:rsidP="00A810C0">
    <w:pPr>
      <w:pStyle w:val="Subline"/>
      <w:rPr>
        <w:noProof/>
      </w:rPr>
    </w:pPr>
    <w:r>
      <w:t>Page</w:t>
    </w:r>
    <w:r w:rsidR="005D06F8">
      <w:t xml:space="preserve"> </w:t>
    </w:r>
    <w:r w:rsidR="005D06F8">
      <w:fldChar w:fldCharType="begin"/>
    </w:r>
    <w:r w:rsidR="005D06F8">
      <w:instrText xml:space="preserve"> PAGE   \* MERGEFORMAT </w:instrText>
    </w:r>
    <w:r w:rsidR="005D06F8">
      <w:fldChar w:fldCharType="separate"/>
    </w:r>
    <w:r w:rsidR="00401DC0">
      <w:rPr>
        <w:noProof/>
      </w:rPr>
      <w:t>4</w:t>
    </w:r>
    <w:r w:rsidR="005D06F8">
      <w:fldChar w:fldCharType="end"/>
    </w:r>
    <w:r w:rsidR="005D06F8">
      <w:t>/</w:t>
    </w:r>
    <w:r w:rsidR="001B3591">
      <w:fldChar w:fldCharType="begin"/>
    </w:r>
    <w:r w:rsidR="001B3591">
      <w:instrText xml:space="preserve"> NUMPAGES   \* MERGEFORMAT </w:instrText>
    </w:r>
    <w:r w:rsidR="001B3591">
      <w:fldChar w:fldCharType="separate"/>
    </w:r>
    <w:r w:rsidR="00401DC0">
      <w:rPr>
        <w:noProof/>
      </w:rPr>
      <w:t>4</w:t>
    </w:r>
    <w:r w:rsidR="001B3591">
      <w:rPr>
        <w:noProof/>
      </w:rPr>
      <w:fldChar w:fldCharType="end"/>
    </w:r>
  </w:p>
  <w:p w14:paraId="1D7149AB" w14:textId="77777777" w:rsidR="005D06F8" w:rsidRDefault="005D06F8" w:rsidP="00640BB0"/>
  <w:p w14:paraId="1E23EDBB" w14:textId="77777777" w:rsidR="005D06F8" w:rsidRDefault="005D06F8" w:rsidP="00640BB0"/>
  <w:p w14:paraId="6363D2C8" w14:textId="77777777" w:rsidR="005D06F8" w:rsidRDefault="005D06F8"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357C5" w14:textId="77777777" w:rsidR="005D06F8" w:rsidRDefault="005D06F8" w:rsidP="0034697A"/>
  <w:p w14:paraId="2C8AF0AB" w14:textId="77777777" w:rsidR="005D06F8" w:rsidRDefault="005D06F8" w:rsidP="0034697A"/>
  <w:p w14:paraId="693F8A43" w14:textId="77777777" w:rsidR="005D06F8" w:rsidRDefault="005D06F8" w:rsidP="0034697A"/>
  <w:p w14:paraId="45A82ABE" w14:textId="77777777" w:rsidR="005D06F8" w:rsidRDefault="005D06F8" w:rsidP="0034697A">
    <w:r>
      <w:rPr>
        <w:noProof/>
        <w:lang w:val="fr-FR" w:eastAsia="fr-FR"/>
      </w:rPr>
      <w:drawing>
        <wp:anchor distT="0" distB="0" distL="114300" distR="114300" simplePos="0" relativeHeight="25166387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5D06F8" w:rsidRDefault="005D06F8" w:rsidP="0034697A"/>
  <w:p w14:paraId="4BDD37A2" w14:textId="77777777" w:rsidR="005D06F8" w:rsidRDefault="005D06F8" w:rsidP="0034697A"/>
  <w:p w14:paraId="00AC2D74" w14:textId="77777777" w:rsidR="005D06F8" w:rsidRDefault="005D06F8" w:rsidP="0034697A"/>
  <w:p w14:paraId="68586852" w14:textId="77777777" w:rsidR="005D06F8" w:rsidRDefault="005D06F8" w:rsidP="0034697A">
    <w:pPr>
      <w:spacing w:line="120" w:lineRule="exact"/>
    </w:pPr>
  </w:p>
  <w:p w14:paraId="22A6FFF0" w14:textId="6D93B393" w:rsidR="005D06F8" w:rsidRDefault="005D06F8" w:rsidP="00F823CD">
    <w:pPr>
      <w:pStyle w:val="Subline"/>
    </w:pPr>
    <w:r>
      <w:rPr>
        <w:noProof/>
        <w:lang w:val="fr-FR" w:eastAsia="fr-FR"/>
      </w:rPr>
      <mc:AlternateContent>
        <mc:Choice Requires="wps">
          <w:drawing>
            <wp:anchor distT="0" distB="0" distL="114300" distR="114300" simplePos="0" relativeHeight="251655680"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DCFF3B" w14:textId="77777777" w:rsidR="007F318D" w:rsidRDefault="007F318D" w:rsidP="007F318D">
                          <w:pPr>
                            <w:tabs>
                              <w:tab w:val="left" w:pos="140"/>
                            </w:tabs>
                            <w:spacing w:line="200" w:lineRule="exact"/>
                            <w:rPr>
                              <w:rFonts w:ascii="Arial" w:hAnsi="Arial" w:cs="Arial"/>
                              <w:b/>
                              <w:noProof/>
                              <w:sz w:val="14"/>
                              <w:szCs w:val="14"/>
                            </w:rPr>
                          </w:pPr>
                          <w:r w:rsidRPr="00462633">
                            <w:rPr>
                              <w:rFonts w:ascii="Arial" w:hAnsi="Arial" w:cs="Arial"/>
                              <w:b/>
                              <w:noProof/>
                              <w:sz w:val="14"/>
                              <w:szCs w:val="14"/>
                            </w:rPr>
                            <w:t>Éditeur</w:t>
                          </w:r>
                          <w:r>
                            <w:rPr>
                              <w:rFonts w:ascii="Arial" w:hAnsi="Arial" w:cs="Arial"/>
                              <w:b/>
                              <w:noProof/>
                              <w:sz w:val="14"/>
                              <w:szCs w:val="14"/>
                            </w:rPr>
                            <w:t>:</w:t>
                          </w:r>
                        </w:p>
                        <w:p w14:paraId="2A385014"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D64DA58"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1193BF5"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301E059D"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0ACA2930"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89ABF0D"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33A01A6F" w14:textId="77777777" w:rsidR="007F318D" w:rsidRDefault="007F318D" w:rsidP="007F318D">
                          <w:pPr>
                            <w:tabs>
                              <w:tab w:val="left" w:pos="140"/>
                            </w:tabs>
                            <w:spacing w:line="200" w:lineRule="exact"/>
                            <w:rPr>
                              <w:rFonts w:ascii="Arial" w:hAnsi="Arial" w:cs="Arial"/>
                              <w:b/>
                              <w:noProof/>
                              <w:sz w:val="14"/>
                              <w:szCs w:val="14"/>
                            </w:rPr>
                          </w:pPr>
                        </w:p>
                        <w:p w14:paraId="2022DD75" w14:textId="77777777" w:rsidR="007F318D" w:rsidRPr="00F823CD" w:rsidRDefault="007F318D" w:rsidP="007F318D">
                          <w:pPr>
                            <w:tabs>
                              <w:tab w:val="left" w:pos="140"/>
                            </w:tabs>
                            <w:spacing w:line="200" w:lineRule="exact"/>
                            <w:rPr>
                              <w:rFonts w:ascii="Arial" w:hAnsi="Arial" w:cs="Arial"/>
                              <w:b/>
                              <w:noProof/>
                              <w:sz w:val="14"/>
                              <w:szCs w:val="14"/>
                            </w:rPr>
                          </w:pPr>
                          <w:r w:rsidRPr="00462633">
                            <w:rPr>
                              <w:rFonts w:ascii="Arial" w:hAnsi="Arial" w:cs="Arial"/>
                              <w:b/>
                              <w:noProof/>
                              <w:sz w:val="14"/>
                              <w:szCs w:val="14"/>
                            </w:rPr>
                            <w:t xml:space="preserve">Contact </w:t>
                          </w:r>
                          <w:r>
                            <w:rPr>
                              <w:rFonts w:ascii="Arial" w:hAnsi="Arial" w:cs="Arial"/>
                              <w:b/>
                              <w:noProof/>
                              <w:sz w:val="14"/>
                              <w:szCs w:val="14"/>
                            </w:rPr>
                            <w:t>Bette:</w:t>
                          </w:r>
                        </w:p>
                        <w:p w14:paraId="74968FC4"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4F16503B" w14:textId="77777777" w:rsidR="007F318D" w:rsidRPr="00F823CD" w:rsidRDefault="007F318D" w:rsidP="007F318D">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2610D55B" w14:textId="77777777" w:rsidR="007F318D" w:rsidRPr="003F36FF" w:rsidRDefault="007F318D" w:rsidP="007F318D">
                          <w:pPr>
                            <w:tabs>
                              <w:tab w:val="left" w:pos="140"/>
                            </w:tabs>
                            <w:spacing w:line="200" w:lineRule="exact"/>
                            <w:rPr>
                              <w:rFonts w:ascii="Arial" w:hAnsi="Arial" w:cs="Arial"/>
                              <w:b/>
                              <w:noProof/>
                              <w:sz w:val="14"/>
                              <w:szCs w:val="14"/>
                              <w:lang w:val="fr-FR"/>
                            </w:rPr>
                          </w:pPr>
                          <w:r w:rsidRPr="003F36FF">
                            <w:rPr>
                              <w:rFonts w:ascii="Arial" w:hAnsi="Arial" w:cs="Arial"/>
                              <w:b/>
                              <w:noProof/>
                              <w:sz w:val="14"/>
                              <w:szCs w:val="14"/>
                              <w:lang w:val="fr-FR"/>
                            </w:rPr>
                            <w:t>s.rensinghoff@bette.de</w:t>
                          </w:r>
                        </w:p>
                        <w:p w14:paraId="6ED5C971" w14:textId="77777777" w:rsidR="007F318D" w:rsidRPr="003F36FF" w:rsidRDefault="007F318D" w:rsidP="007F318D">
                          <w:pPr>
                            <w:tabs>
                              <w:tab w:val="left" w:pos="140"/>
                            </w:tabs>
                            <w:spacing w:line="200" w:lineRule="exact"/>
                            <w:rPr>
                              <w:rFonts w:ascii="Arial" w:hAnsi="Arial" w:cs="Arial"/>
                              <w:b/>
                              <w:noProof/>
                              <w:sz w:val="14"/>
                              <w:szCs w:val="14"/>
                              <w:lang w:val="fr-FR"/>
                            </w:rPr>
                          </w:pPr>
                        </w:p>
                        <w:p w14:paraId="1A9DD589" w14:textId="77777777" w:rsidR="007F318D" w:rsidRPr="001867E9" w:rsidRDefault="007F318D" w:rsidP="007F318D">
                          <w:pPr>
                            <w:tabs>
                              <w:tab w:val="left" w:pos="140"/>
                            </w:tabs>
                            <w:spacing w:line="200" w:lineRule="exact"/>
                            <w:rPr>
                              <w:rFonts w:ascii="Arial" w:hAnsi="Arial" w:cs="Arial"/>
                              <w:b/>
                              <w:noProof/>
                              <w:sz w:val="14"/>
                              <w:szCs w:val="14"/>
                              <w:lang w:val="fr-FR"/>
                            </w:rPr>
                          </w:pPr>
                          <w:r w:rsidRPr="003F36FF">
                            <w:rPr>
                              <w:rFonts w:ascii="Arial" w:hAnsi="Arial" w:cs="Arial"/>
                              <w:b/>
                              <w:noProof/>
                              <w:sz w:val="14"/>
                              <w:szCs w:val="14"/>
                              <w:lang w:val="fr-FR"/>
                            </w:rPr>
                            <w:t>Contact presse:</w:t>
                          </w:r>
                          <w:r w:rsidRPr="003F36FF">
                            <w:rPr>
                              <w:rFonts w:ascii="Arial" w:hAnsi="Arial" w:cs="Arial"/>
                              <w:b/>
                              <w:noProof/>
                              <w:sz w:val="14"/>
                              <w:szCs w:val="14"/>
                              <w:lang w:val="fr-FR"/>
                            </w:rPr>
                            <w:br/>
                          </w:r>
                          <w:r w:rsidRPr="001867E9">
                            <w:rPr>
                              <w:rFonts w:ascii="Arial" w:hAnsi="Arial" w:cs="Arial"/>
                              <w:b/>
                              <w:noProof/>
                              <w:sz w:val="14"/>
                              <w:szCs w:val="14"/>
                              <w:lang w:val="fr-FR"/>
                            </w:rPr>
                            <w:t>Marc Millenet</w:t>
                          </w:r>
                        </w:p>
                        <w:p w14:paraId="3415A862" w14:textId="77777777" w:rsidR="007F318D" w:rsidRPr="001867E9" w:rsidRDefault="007F318D" w:rsidP="007F318D">
                          <w:pPr>
                            <w:tabs>
                              <w:tab w:val="left" w:pos="140"/>
                              <w:tab w:val="left" w:pos="224"/>
                            </w:tabs>
                            <w:spacing w:line="200" w:lineRule="exact"/>
                            <w:rPr>
                              <w:rFonts w:ascii="Arial" w:hAnsi="Arial" w:cs="Arial"/>
                              <w:b/>
                              <w:noProof/>
                              <w:sz w:val="14"/>
                              <w:szCs w:val="14"/>
                              <w:lang w:val="fr-FR"/>
                            </w:rPr>
                          </w:pPr>
                          <w:r w:rsidRPr="001867E9">
                            <w:rPr>
                              <w:rFonts w:ascii="Arial" w:hAnsi="Arial" w:cs="Arial"/>
                              <w:b/>
                              <w:noProof/>
                              <w:sz w:val="14"/>
                              <w:szCs w:val="14"/>
                              <w:lang w:val="fr-FR"/>
                            </w:rPr>
                            <w:t>T</w:t>
                          </w:r>
                          <w:r w:rsidRPr="001867E9">
                            <w:rPr>
                              <w:rFonts w:ascii="Arial" w:hAnsi="Arial" w:cs="Arial"/>
                              <w:b/>
                              <w:noProof/>
                              <w:sz w:val="14"/>
                              <w:szCs w:val="14"/>
                              <w:lang w:val="fr-FR"/>
                            </w:rPr>
                            <w:tab/>
                            <w:t>+49 711 954 645-0</w:t>
                          </w:r>
                        </w:p>
                        <w:p w14:paraId="3DE9999C" w14:textId="77777777" w:rsidR="007F318D" w:rsidRPr="001867E9" w:rsidRDefault="007F318D" w:rsidP="007F318D">
                          <w:pPr>
                            <w:tabs>
                              <w:tab w:val="left" w:pos="140"/>
                            </w:tabs>
                            <w:spacing w:line="200" w:lineRule="exact"/>
                            <w:rPr>
                              <w:rFonts w:ascii="Arial" w:hAnsi="Arial" w:cs="Arial"/>
                              <w:b/>
                              <w:noProof/>
                              <w:sz w:val="14"/>
                              <w:szCs w:val="14"/>
                              <w:lang w:val="fr-FR"/>
                            </w:rPr>
                          </w:pPr>
                          <w:r w:rsidRPr="001867E9">
                            <w:rPr>
                              <w:rFonts w:ascii="Arial" w:hAnsi="Arial" w:cs="Arial"/>
                              <w:b/>
                              <w:noProof/>
                              <w:sz w:val="14"/>
                              <w:szCs w:val="14"/>
                              <w:lang w:val="fr-FR"/>
                            </w:rPr>
                            <w:t>bette@id-pool.de</w:t>
                          </w:r>
                        </w:p>
                        <w:p w14:paraId="45B6BFA0" w14:textId="77777777" w:rsidR="007F318D" w:rsidRPr="001867E9" w:rsidRDefault="007F318D" w:rsidP="007F318D">
                          <w:pPr>
                            <w:tabs>
                              <w:tab w:val="left" w:pos="140"/>
                            </w:tabs>
                            <w:spacing w:line="200" w:lineRule="exact"/>
                            <w:rPr>
                              <w:rFonts w:ascii="Arial" w:hAnsi="Arial" w:cs="Arial"/>
                              <w:b/>
                              <w:noProof/>
                              <w:sz w:val="14"/>
                              <w:szCs w:val="14"/>
                              <w:lang w:val="fr-FR"/>
                            </w:rPr>
                          </w:pPr>
                        </w:p>
                        <w:p w14:paraId="0EE241AF" w14:textId="77777777" w:rsidR="007F318D" w:rsidRPr="003F36FF" w:rsidRDefault="007F318D" w:rsidP="007F318D">
                          <w:pPr>
                            <w:tabs>
                              <w:tab w:val="left" w:pos="140"/>
                            </w:tabs>
                            <w:spacing w:line="200" w:lineRule="exact"/>
                            <w:rPr>
                              <w:rFonts w:ascii="Arial" w:hAnsi="Arial" w:cs="Arial"/>
                              <w:b/>
                              <w:noProof/>
                              <w:sz w:val="14"/>
                              <w:szCs w:val="14"/>
                              <w:lang w:val="fr-FR"/>
                            </w:rPr>
                          </w:pPr>
                          <w:r w:rsidRPr="003F36FF">
                            <w:rPr>
                              <w:rFonts w:ascii="Arial" w:hAnsi="Arial" w:cs="Arial"/>
                              <w:b/>
                              <w:noProof/>
                              <w:sz w:val="14"/>
                              <w:szCs w:val="14"/>
                              <w:lang w:val="fr-FR"/>
                            </w:rPr>
                            <w:t xml:space="preserve">Reproduction gratuite. </w:t>
                          </w:r>
                        </w:p>
                        <w:p w14:paraId="18FE80E9" w14:textId="77777777" w:rsidR="007F318D" w:rsidRPr="00F823CD" w:rsidRDefault="007F318D" w:rsidP="007F318D">
                          <w:pPr>
                            <w:tabs>
                              <w:tab w:val="left" w:pos="140"/>
                            </w:tabs>
                            <w:spacing w:line="200" w:lineRule="exact"/>
                            <w:rPr>
                              <w:rFonts w:ascii="Arial" w:hAnsi="Arial" w:cs="Arial"/>
                              <w:b/>
                              <w:noProof/>
                              <w:sz w:val="14"/>
                              <w:szCs w:val="14"/>
                            </w:rPr>
                          </w:pPr>
                          <w:r w:rsidRPr="00462633">
                            <w:rPr>
                              <w:rFonts w:ascii="Arial" w:hAnsi="Arial" w:cs="Arial"/>
                              <w:b/>
                              <w:noProof/>
                              <w:sz w:val="14"/>
                              <w:szCs w:val="14"/>
                            </w:rPr>
                            <w:t>Exemplaires justificatifs demandés.</w:t>
                          </w:r>
                        </w:p>
                        <w:p w14:paraId="0C4CBFA5" w14:textId="1A0DFE2F" w:rsidR="005D06F8" w:rsidRPr="00F823CD" w:rsidRDefault="005D06F8" w:rsidP="00A810C0">
                          <w:pPr>
                            <w:tabs>
                              <w:tab w:val="left" w:pos="140"/>
                            </w:tabs>
                            <w:spacing w:line="200" w:lineRule="exact"/>
                            <w:rPr>
                              <w:rFonts w:ascii="Arial" w:hAnsi="Arial" w:cs="Arial"/>
                              <w:b/>
                              <w:noProof/>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25DCFF3B" w14:textId="77777777" w:rsidR="007F318D" w:rsidRDefault="007F318D" w:rsidP="007F318D">
                    <w:pPr>
                      <w:tabs>
                        <w:tab w:val="left" w:pos="140"/>
                      </w:tabs>
                      <w:spacing w:line="200" w:lineRule="exact"/>
                      <w:rPr>
                        <w:rFonts w:ascii="Arial" w:hAnsi="Arial" w:cs="Arial"/>
                        <w:b/>
                        <w:noProof/>
                        <w:sz w:val="14"/>
                        <w:szCs w:val="14"/>
                      </w:rPr>
                    </w:pPr>
                    <w:r w:rsidRPr="00462633">
                      <w:rPr>
                        <w:rFonts w:ascii="Arial" w:hAnsi="Arial" w:cs="Arial"/>
                        <w:b/>
                        <w:noProof/>
                        <w:sz w:val="14"/>
                        <w:szCs w:val="14"/>
                      </w:rPr>
                      <w:t>Éditeur</w:t>
                    </w:r>
                    <w:r>
                      <w:rPr>
                        <w:rFonts w:ascii="Arial" w:hAnsi="Arial" w:cs="Arial"/>
                        <w:b/>
                        <w:noProof/>
                        <w:sz w:val="14"/>
                        <w:szCs w:val="14"/>
                      </w:rPr>
                      <w:t>:</w:t>
                    </w:r>
                  </w:p>
                  <w:p w14:paraId="2A385014"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4D64DA58"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1193BF5"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301E059D"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0ACA2930"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089ABF0D"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33A01A6F" w14:textId="77777777" w:rsidR="007F318D" w:rsidRDefault="007F318D" w:rsidP="007F318D">
                    <w:pPr>
                      <w:tabs>
                        <w:tab w:val="left" w:pos="140"/>
                      </w:tabs>
                      <w:spacing w:line="200" w:lineRule="exact"/>
                      <w:rPr>
                        <w:rFonts w:ascii="Arial" w:hAnsi="Arial" w:cs="Arial"/>
                        <w:b/>
                        <w:noProof/>
                        <w:sz w:val="14"/>
                        <w:szCs w:val="14"/>
                      </w:rPr>
                    </w:pPr>
                  </w:p>
                  <w:p w14:paraId="2022DD75" w14:textId="77777777" w:rsidR="007F318D" w:rsidRPr="00F823CD" w:rsidRDefault="007F318D" w:rsidP="007F318D">
                    <w:pPr>
                      <w:tabs>
                        <w:tab w:val="left" w:pos="140"/>
                      </w:tabs>
                      <w:spacing w:line="200" w:lineRule="exact"/>
                      <w:rPr>
                        <w:rFonts w:ascii="Arial" w:hAnsi="Arial" w:cs="Arial"/>
                        <w:b/>
                        <w:noProof/>
                        <w:sz w:val="14"/>
                        <w:szCs w:val="14"/>
                      </w:rPr>
                    </w:pPr>
                    <w:r w:rsidRPr="00462633">
                      <w:rPr>
                        <w:rFonts w:ascii="Arial" w:hAnsi="Arial" w:cs="Arial"/>
                        <w:b/>
                        <w:noProof/>
                        <w:sz w:val="14"/>
                        <w:szCs w:val="14"/>
                      </w:rPr>
                      <w:t xml:space="preserve">Contact </w:t>
                    </w:r>
                    <w:r>
                      <w:rPr>
                        <w:rFonts w:ascii="Arial" w:hAnsi="Arial" w:cs="Arial"/>
                        <w:b/>
                        <w:noProof/>
                        <w:sz w:val="14"/>
                        <w:szCs w:val="14"/>
                      </w:rPr>
                      <w:t>Bette:</w:t>
                    </w:r>
                  </w:p>
                  <w:p w14:paraId="74968FC4" w14:textId="77777777" w:rsidR="007F318D" w:rsidRPr="00F823CD" w:rsidRDefault="007F318D" w:rsidP="007F318D">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4F16503B" w14:textId="77777777" w:rsidR="007F318D" w:rsidRPr="00F823CD" w:rsidRDefault="007F318D" w:rsidP="007F318D">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2610D55B" w14:textId="77777777" w:rsidR="007F318D" w:rsidRPr="003F36FF" w:rsidRDefault="007F318D" w:rsidP="007F318D">
                    <w:pPr>
                      <w:tabs>
                        <w:tab w:val="left" w:pos="140"/>
                      </w:tabs>
                      <w:spacing w:line="200" w:lineRule="exact"/>
                      <w:rPr>
                        <w:rFonts w:ascii="Arial" w:hAnsi="Arial" w:cs="Arial"/>
                        <w:b/>
                        <w:noProof/>
                        <w:sz w:val="14"/>
                        <w:szCs w:val="14"/>
                        <w:lang w:val="fr-FR"/>
                      </w:rPr>
                    </w:pPr>
                    <w:r w:rsidRPr="003F36FF">
                      <w:rPr>
                        <w:rFonts w:ascii="Arial" w:hAnsi="Arial" w:cs="Arial"/>
                        <w:b/>
                        <w:noProof/>
                        <w:sz w:val="14"/>
                        <w:szCs w:val="14"/>
                        <w:lang w:val="fr-FR"/>
                      </w:rPr>
                      <w:t>s.rensinghoff@bette.de</w:t>
                    </w:r>
                  </w:p>
                  <w:p w14:paraId="6ED5C971" w14:textId="77777777" w:rsidR="007F318D" w:rsidRPr="003F36FF" w:rsidRDefault="007F318D" w:rsidP="007F318D">
                    <w:pPr>
                      <w:tabs>
                        <w:tab w:val="left" w:pos="140"/>
                      </w:tabs>
                      <w:spacing w:line="200" w:lineRule="exact"/>
                      <w:rPr>
                        <w:rFonts w:ascii="Arial" w:hAnsi="Arial" w:cs="Arial"/>
                        <w:b/>
                        <w:noProof/>
                        <w:sz w:val="14"/>
                        <w:szCs w:val="14"/>
                        <w:lang w:val="fr-FR"/>
                      </w:rPr>
                    </w:pPr>
                  </w:p>
                  <w:p w14:paraId="1A9DD589" w14:textId="77777777" w:rsidR="007F318D" w:rsidRPr="001867E9" w:rsidRDefault="007F318D" w:rsidP="007F318D">
                    <w:pPr>
                      <w:tabs>
                        <w:tab w:val="left" w:pos="140"/>
                      </w:tabs>
                      <w:spacing w:line="200" w:lineRule="exact"/>
                      <w:rPr>
                        <w:rFonts w:ascii="Arial" w:hAnsi="Arial" w:cs="Arial"/>
                        <w:b/>
                        <w:noProof/>
                        <w:sz w:val="14"/>
                        <w:szCs w:val="14"/>
                        <w:lang w:val="fr-FR"/>
                      </w:rPr>
                    </w:pPr>
                    <w:r w:rsidRPr="003F36FF">
                      <w:rPr>
                        <w:rFonts w:ascii="Arial" w:hAnsi="Arial" w:cs="Arial"/>
                        <w:b/>
                        <w:noProof/>
                        <w:sz w:val="14"/>
                        <w:szCs w:val="14"/>
                        <w:lang w:val="fr-FR"/>
                      </w:rPr>
                      <w:t>Contact presse:</w:t>
                    </w:r>
                    <w:r w:rsidRPr="003F36FF">
                      <w:rPr>
                        <w:rFonts w:ascii="Arial" w:hAnsi="Arial" w:cs="Arial"/>
                        <w:b/>
                        <w:noProof/>
                        <w:sz w:val="14"/>
                        <w:szCs w:val="14"/>
                        <w:lang w:val="fr-FR"/>
                      </w:rPr>
                      <w:br/>
                    </w:r>
                    <w:r w:rsidRPr="001867E9">
                      <w:rPr>
                        <w:rFonts w:ascii="Arial" w:hAnsi="Arial" w:cs="Arial"/>
                        <w:b/>
                        <w:noProof/>
                        <w:sz w:val="14"/>
                        <w:szCs w:val="14"/>
                        <w:lang w:val="fr-FR"/>
                      </w:rPr>
                      <w:t>Marc Millenet</w:t>
                    </w:r>
                  </w:p>
                  <w:p w14:paraId="3415A862" w14:textId="77777777" w:rsidR="007F318D" w:rsidRPr="001867E9" w:rsidRDefault="007F318D" w:rsidP="007F318D">
                    <w:pPr>
                      <w:tabs>
                        <w:tab w:val="left" w:pos="140"/>
                        <w:tab w:val="left" w:pos="224"/>
                      </w:tabs>
                      <w:spacing w:line="200" w:lineRule="exact"/>
                      <w:rPr>
                        <w:rFonts w:ascii="Arial" w:hAnsi="Arial" w:cs="Arial"/>
                        <w:b/>
                        <w:noProof/>
                        <w:sz w:val="14"/>
                        <w:szCs w:val="14"/>
                        <w:lang w:val="fr-FR"/>
                      </w:rPr>
                    </w:pPr>
                    <w:r w:rsidRPr="001867E9">
                      <w:rPr>
                        <w:rFonts w:ascii="Arial" w:hAnsi="Arial" w:cs="Arial"/>
                        <w:b/>
                        <w:noProof/>
                        <w:sz w:val="14"/>
                        <w:szCs w:val="14"/>
                        <w:lang w:val="fr-FR"/>
                      </w:rPr>
                      <w:t>T</w:t>
                    </w:r>
                    <w:r w:rsidRPr="001867E9">
                      <w:rPr>
                        <w:rFonts w:ascii="Arial" w:hAnsi="Arial" w:cs="Arial"/>
                        <w:b/>
                        <w:noProof/>
                        <w:sz w:val="14"/>
                        <w:szCs w:val="14"/>
                        <w:lang w:val="fr-FR"/>
                      </w:rPr>
                      <w:tab/>
                      <w:t>+49 711 954 645-0</w:t>
                    </w:r>
                  </w:p>
                  <w:p w14:paraId="3DE9999C" w14:textId="77777777" w:rsidR="007F318D" w:rsidRPr="001867E9" w:rsidRDefault="007F318D" w:rsidP="007F318D">
                    <w:pPr>
                      <w:tabs>
                        <w:tab w:val="left" w:pos="140"/>
                      </w:tabs>
                      <w:spacing w:line="200" w:lineRule="exact"/>
                      <w:rPr>
                        <w:rFonts w:ascii="Arial" w:hAnsi="Arial" w:cs="Arial"/>
                        <w:b/>
                        <w:noProof/>
                        <w:sz w:val="14"/>
                        <w:szCs w:val="14"/>
                        <w:lang w:val="fr-FR"/>
                      </w:rPr>
                    </w:pPr>
                    <w:r w:rsidRPr="001867E9">
                      <w:rPr>
                        <w:rFonts w:ascii="Arial" w:hAnsi="Arial" w:cs="Arial"/>
                        <w:b/>
                        <w:noProof/>
                        <w:sz w:val="14"/>
                        <w:szCs w:val="14"/>
                        <w:lang w:val="fr-FR"/>
                      </w:rPr>
                      <w:t>bette@id-pool.de</w:t>
                    </w:r>
                  </w:p>
                  <w:p w14:paraId="45B6BFA0" w14:textId="77777777" w:rsidR="007F318D" w:rsidRPr="001867E9" w:rsidRDefault="007F318D" w:rsidP="007F318D">
                    <w:pPr>
                      <w:tabs>
                        <w:tab w:val="left" w:pos="140"/>
                      </w:tabs>
                      <w:spacing w:line="200" w:lineRule="exact"/>
                      <w:rPr>
                        <w:rFonts w:ascii="Arial" w:hAnsi="Arial" w:cs="Arial"/>
                        <w:b/>
                        <w:noProof/>
                        <w:sz w:val="14"/>
                        <w:szCs w:val="14"/>
                        <w:lang w:val="fr-FR"/>
                      </w:rPr>
                    </w:pPr>
                  </w:p>
                  <w:p w14:paraId="0EE241AF" w14:textId="77777777" w:rsidR="007F318D" w:rsidRPr="003F36FF" w:rsidRDefault="007F318D" w:rsidP="007F318D">
                    <w:pPr>
                      <w:tabs>
                        <w:tab w:val="left" w:pos="140"/>
                      </w:tabs>
                      <w:spacing w:line="200" w:lineRule="exact"/>
                      <w:rPr>
                        <w:rFonts w:ascii="Arial" w:hAnsi="Arial" w:cs="Arial"/>
                        <w:b/>
                        <w:noProof/>
                        <w:sz w:val="14"/>
                        <w:szCs w:val="14"/>
                        <w:lang w:val="fr-FR"/>
                      </w:rPr>
                    </w:pPr>
                    <w:r w:rsidRPr="003F36FF">
                      <w:rPr>
                        <w:rFonts w:ascii="Arial" w:hAnsi="Arial" w:cs="Arial"/>
                        <w:b/>
                        <w:noProof/>
                        <w:sz w:val="14"/>
                        <w:szCs w:val="14"/>
                        <w:lang w:val="fr-FR"/>
                      </w:rPr>
                      <w:t xml:space="preserve">Reproduction gratuite. </w:t>
                    </w:r>
                  </w:p>
                  <w:p w14:paraId="18FE80E9" w14:textId="77777777" w:rsidR="007F318D" w:rsidRPr="00F823CD" w:rsidRDefault="007F318D" w:rsidP="007F318D">
                    <w:pPr>
                      <w:tabs>
                        <w:tab w:val="left" w:pos="140"/>
                      </w:tabs>
                      <w:spacing w:line="200" w:lineRule="exact"/>
                      <w:rPr>
                        <w:rFonts w:ascii="Arial" w:hAnsi="Arial" w:cs="Arial"/>
                        <w:b/>
                        <w:noProof/>
                        <w:sz w:val="14"/>
                        <w:szCs w:val="14"/>
                      </w:rPr>
                    </w:pPr>
                    <w:r w:rsidRPr="00462633">
                      <w:rPr>
                        <w:rFonts w:ascii="Arial" w:hAnsi="Arial" w:cs="Arial"/>
                        <w:b/>
                        <w:noProof/>
                        <w:sz w:val="14"/>
                        <w:szCs w:val="14"/>
                      </w:rPr>
                      <w:t>Exemplaires justificatifs demandés.</w:t>
                    </w:r>
                  </w:p>
                  <w:p w14:paraId="0C4CBFA5" w14:textId="1A0DFE2F" w:rsidR="005D06F8" w:rsidRPr="00F823CD" w:rsidRDefault="005D06F8" w:rsidP="00A810C0">
                    <w:pPr>
                      <w:tabs>
                        <w:tab w:val="left" w:pos="140"/>
                      </w:tabs>
                      <w:spacing w:line="200" w:lineRule="exact"/>
                      <w:rPr>
                        <w:rFonts w:ascii="Arial" w:hAnsi="Arial" w:cs="Arial"/>
                        <w:b/>
                        <w:noProof/>
                        <w:sz w:val="14"/>
                        <w:szCs w:val="14"/>
                      </w:rPr>
                    </w:pPr>
                  </w:p>
                </w:txbxContent>
              </v:textbox>
              <w10:wrap anchorx="page" anchory="page"/>
            </v:shape>
          </w:pict>
        </mc:Fallback>
      </mc:AlternateContent>
    </w:r>
    <w:r w:rsidR="007F318D">
      <w:t>C</w:t>
    </w:r>
    <w:r w:rsidR="007F318D" w:rsidRPr="00373B18">
      <w:t>ommuniqué de press</w:t>
    </w:r>
    <w:r w:rsidR="007F318D">
      <w:t>e</w:t>
    </w:r>
  </w:p>
  <w:p w14:paraId="7BB55993" w14:textId="4725A762" w:rsidR="005D06F8" w:rsidRDefault="007F318D" w:rsidP="00F823CD">
    <w:pPr>
      <w:pStyle w:val="Subline"/>
    </w:pPr>
    <w:r>
      <w:t>Page</w:t>
    </w:r>
    <w:r w:rsidR="005D06F8">
      <w:t xml:space="preserve"> </w:t>
    </w:r>
    <w:r w:rsidR="005D06F8">
      <w:fldChar w:fldCharType="begin"/>
    </w:r>
    <w:r w:rsidR="005D06F8">
      <w:instrText xml:space="preserve"> PAGE   \* MERGEFORMAT </w:instrText>
    </w:r>
    <w:r w:rsidR="005D06F8">
      <w:fldChar w:fldCharType="separate"/>
    </w:r>
    <w:r w:rsidR="00401DC0">
      <w:rPr>
        <w:noProof/>
      </w:rPr>
      <w:t>1</w:t>
    </w:r>
    <w:r w:rsidR="005D06F8">
      <w:fldChar w:fldCharType="end"/>
    </w:r>
    <w:r w:rsidR="005D06F8">
      <w:t>/</w:t>
    </w:r>
    <w:r w:rsidR="001B3591">
      <w:fldChar w:fldCharType="begin"/>
    </w:r>
    <w:r w:rsidR="001B3591">
      <w:instrText xml:space="preserve"> NUMPAGES   \* MERGEFORMAT </w:instrText>
    </w:r>
    <w:r w:rsidR="001B3591">
      <w:fldChar w:fldCharType="separate"/>
    </w:r>
    <w:r w:rsidR="00401DC0">
      <w:rPr>
        <w:noProof/>
      </w:rPr>
      <w:t>4</w:t>
    </w:r>
    <w:r w:rsidR="001B3591">
      <w:rPr>
        <w:noProof/>
      </w:rPr>
      <w:fldChar w:fldCharType="end"/>
    </w:r>
  </w:p>
  <w:p w14:paraId="773A4FDD" w14:textId="77777777" w:rsidR="005D06F8" w:rsidRDefault="005D06F8" w:rsidP="00A810C0"/>
  <w:p w14:paraId="1316CE0B" w14:textId="77777777" w:rsidR="005D06F8" w:rsidRPr="00532FE7" w:rsidRDefault="005D06F8"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7E9"/>
    <w:rsid w:val="000A4373"/>
    <w:rsid w:val="000A485A"/>
    <w:rsid w:val="000B0749"/>
    <w:rsid w:val="000B7F72"/>
    <w:rsid w:val="000C1E57"/>
    <w:rsid w:val="000D582A"/>
    <w:rsid w:val="000F5860"/>
    <w:rsid w:val="00104F54"/>
    <w:rsid w:val="00181E54"/>
    <w:rsid w:val="001867E9"/>
    <w:rsid w:val="001A03E2"/>
    <w:rsid w:val="001B3591"/>
    <w:rsid w:val="001F7CB2"/>
    <w:rsid w:val="0026417E"/>
    <w:rsid w:val="00273CDC"/>
    <w:rsid w:val="00275AE5"/>
    <w:rsid w:val="00292173"/>
    <w:rsid w:val="002D4E34"/>
    <w:rsid w:val="002E4994"/>
    <w:rsid w:val="002F25C9"/>
    <w:rsid w:val="0034697A"/>
    <w:rsid w:val="00390DA2"/>
    <w:rsid w:val="003B29C7"/>
    <w:rsid w:val="0040052B"/>
    <w:rsid w:val="00401535"/>
    <w:rsid w:val="00401DC0"/>
    <w:rsid w:val="0047535B"/>
    <w:rsid w:val="004A3D5A"/>
    <w:rsid w:val="004B328F"/>
    <w:rsid w:val="004F375C"/>
    <w:rsid w:val="00502B54"/>
    <w:rsid w:val="005079CC"/>
    <w:rsid w:val="005218A2"/>
    <w:rsid w:val="00523792"/>
    <w:rsid w:val="00532DB8"/>
    <w:rsid w:val="00532FE7"/>
    <w:rsid w:val="00550002"/>
    <w:rsid w:val="00587A89"/>
    <w:rsid w:val="005D06F8"/>
    <w:rsid w:val="005E727E"/>
    <w:rsid w:val="00603962"/>
    <w:rsid w:val="00625F4C"/>
    <w:rsid w:val="00640BB0"/>
    <w:rsid w:val="00645823"/>
    <w:rsid w:val="00677FD2"/>
    <w:rsid w:val="006A0855"/>
    <w:rsid w:val="006D1434"/>
    <w:rsid w:val="006D5B60"/>
    <w:rsid w:val="00714150"/>
    <w:rsid w:val="00723A71"/>
    <w:rsid w:val="00776041"/>
    <w:rsid w:val="007B681F"/>
    <w:rsid w:val="007C34BE"/>
    <w:rsid w:val="007F318D"/>
    <w:rsid w:val="00801B36"/>
    <w:rsid w:val="00811B73"/>
    <w:rsid w:val="008441B4"/>
    <w:rsid w:val="00870194"/>
    <w:rsid w:val="00870432"/>
    <w:rsid w:val="008952B3"/>
    <w:rsid w:val="008D6560"/>
    <w:rsid w:val="009033A4"/>
    <w:rsid w:val="009115A1"/>
    <w:rsid w:val="00973C7F"/>
    <w:rsid w:val="009A3FBF"/>
    <w:rsid w:val="009E465E"/>
    <w:rsid w:val="009E7EEA"/>
    <w:rsid w:val="00A810C0"/>
    <w:rsid w:val="00AA4B66"/>
    <w:rsid w:val="00AB6CAB"/>
    <w:rsid w:val="00AC0800"/>
    <w:rsid w:val="00B04CD4"/>
    <w:rsid w:val="00BC00A7"/>
    <w:rsid w:val="00BD72DA"/>
    <w:rsid w:val="00C04C16"/>
    <w:rsid w:val="00C32D35"/>
    <w:rsid w:val="00C833A5"/>
    <w:rsid w:val="00CB4ED1"/>
    <w:rsid w:val="00CF605F"/>
    <w:rsid w:val="00D05ACC"/>
    <w:rsid w:val="00D10F9D"/>
    <w:rsid w:val="00D33073"/>
    <w:rsid w:val="00D5466E"/>
    <w:rsid w:val="00D83CCA"/>
    <w:rsid w:val="00D87AF3"/>
    <w:rsid w:val="00DA732D"/>
    <w:rsid w:val="00DF3D24"/>
    <w:rsid w:val="00E41A26"/>
    <w:rsid w:val="00EF45D4"/>
    <w:rsid w:val="00F35B2A"/>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D59C36"/>
  <w15:docId w15:val="{7BCA9CF0-010F-4A1D-9B35-FD84B8E2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CD"/>
    <w:pPr>
      <w:spacing w:after="0" w:line="280" w:lineRule="exact"/>
    </w:pPr>
    <w:rPr>
      <w:rFonts w:ascii="Times New Roman" w:hAnsi="Times New Roman"/>
      <w:sz w:val="23"/>
    </w:rPr>
  </w:style>
  <w:style w:type="paragraph" w:styleId="Titre1">
    <w:name w:val="heading 1"/>
    <w:basedOn w:val="Normal"/>
    <w:next w:val="Normal"/>
    <w:link w:val="Titre1Car"/>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32FE7"/>
    <w:pPr>
      <w:tabs>
        <w:tab w:val="center" w:pos="4536"/>
        <w:tab w:val="right" w:pos="9072"/>
      </w:tabs>
      <w:spacing w:line="240" w:lineRule="auto"/>
    </w:pPr>
  </w:style>
  <w:style w:type="character" w:customStyle="1" w:styleId="En-tteCar">
    <w:name w:val="En-tête Car"/>
    <w:basedOn w:val="Policepardfaut"/>
    <w:link w:val="En-tte"/>
    <w:uiPriority w:val="99"/>
    <w:rsid w:val="00532FE7"/>
    <w:rPr>
      <w:rFonts w:ascii="Suisse Works Book" w:hAnsi="Suisse Works Book"/>
      <w:sz w:val="20"/>
    </w:rPr>
  </w:style>
  <w:style w:type="paragraph" w:styleId="Pieddepage">
    <w:name w:val="footer"/>
    <w:basedOn w:val="Normal"/>
    <w:link w:val="PieddepageCar"/>
    <w:uiPriority w:val="99"/>
    <w:unhideWhenUsed/>
    <w:rsid w:val="00532FE7"/>
    <w:pPr>
      <w:tabs>
        <w:tab w:val="center" w:pos="4536"/>
        <w:tab w:val="right" w:pos="9072"/>
      </w:tabs>
      <w:spacing w:line="240" w:lineRule="auto"/>
    </w:pPr>
  </w:style>
  <w:style w:type="character" w:customStyle="1" w:styleId="PieddepageCar">
    <w:name w:val="Pied de page Car"/>
    <w:basedOn w:val="Policepardfaut"/>
    <w:link w:val="Pieddepage"/>
    <w:uiPriority w:val="99"/>
    <w:rsid w:val="00532FE7"/>
    <w:rPr>
      <w:rFonts w:ascii="Suisse Works Book" w:hAnsi="Suisse Works Book"/>
      <w:sz w:val="20"/>
    </w:rPr>
  </w:style>
  <w:style w:type="paragraph" w:customStyle="1" w:styleId="Subline">
    <w:name w:val="Subline"/>
    <w:basedOn w:val="Normal"/>
    <w:qFormat/>
    <w:rsid w:val="00F823CD"/>
    <w:rPr>
      <w:rFonts w:ascii="Arial" w:hAnsi="Arial" w:cs="Suisse Int'l Medium"/>
      <w:b/>
      <w:sz w:val="21"/>
    </w:rPr>
  </w:style>
  <w:style w:type="character" w:customStyle="1" w:styleId="Titre1Car">
    <w:name w:val="Titre 1 Car"/>
    <w:basedOn w:val="Policepardfaut"/>
    <w:link w:val="Titre1"/>
    <w:uiPriority w:val="9"/>
    <w:rsid w:val="00C32D35"/>
    <w:rPr>
      <w:rFonts w:ascii="Suisse Int'l Medium" w:eastAsiaTheme="majorEastAsia" w:hAnsi="Suisse Int'l Medium" w:cstheme="majorBidi"/>
      <w:bCs/>
      <w:sz w:val="28"/>
      <w:szCs w:val="28"/>
    </w:rPr>
  </w:style>
  <w:style w:type="paragraph" w:customStyle="1" w:styleId="Adresse">
    <w:name w:val="Adresse"/>
    <w:basedOn w:val="Normal"/>
    <w:qFormat/>
    <w:rsid w:val="00FA10D9"/>
    <w:pPr>
      <w:tabs>
        <w:tab w:val="left" w:pos="224"/>
      </w:tabs>
      <w:spacing w:line="200" w:lineRule="exact"/>
    </w:pPr>
    <w:rPr>
      <w:rFonts w:ascii="Suisse Int'l Medium" w:hAnsi="Suisse Int'l Medium" w:cs="Suisse Int'l Medium"/>
      <w:sz w:val="14"/>
      <w:szCs w:val="14"/>
    </w:rPr>
  </w:style>
  <w:style w:type="paragraph" w:styleId="Textedebulles">
    <w:name w:val="Balloon Text"/>
    <w:basedOn w:val="Normal"/>
    <w:link w:val="TextedebullesCar"/>
    <w:uiPriority w:val="99"/>
    <w:semiHidden/>
    <w:unhideWhenUsed/>
    <w:rsid w:val="006D5B6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B60"/>
    <w:rPr>
      <w:rFonts w:ascii="Tahoma" w:hAnsi="Tahoma" w:cs="Tahoma"/>
      <w:sz w:val="16"/>
      <w:szCs w:val="16"/>
    </w:rPr>
  </w:style>
  <w:style w:type="character" w:styleId="Lienhypertexte">
    <w:name w:val="Hyperlink"/>
    <w:basedOn w:val="Policepardfaut"/>
    <w:uiPriority w:val="99"/>
    <w:unhideWhenUsed/>
    <w:rsid w:val="00401535"/>
    <w:rPr>
      <w:color w:val="FF6A60" w:themeColor="hyperlink"/>
      <w:u w:val="single"/>
    </w:rPr>
  </w:style>
  <w:style w:type="character" w:customStyle="1" w:styleId="NichtaufgelsteErwhnung1">
    <w:name w:val="Nicht aufgelöste Erwähnung1"/>
    <w:basedOn w:val="Policepardfaut"/>
    <w:uiPriority w:val="99"/>
    <w:semiHidden/>
    <w:unhideWhenUsed/>
    <w:rsid w:val="00401535"/>
    <w:rPr>
      <w:color w:val="605E5C"/>
      <w:shd w:val="clear" w:color="auto" w:fill="E1DFDD"/>
    </w:rPr>
  </w:style>
  <w:style w:type="character" w:styleId="Lienhypertextesuivivisit">
    <w:name w:val="FollowedHyperlink"/>
    <w:basedOn w:val="Policepardfaut"/>
    <w:uiPriority w:val="99"/>
    <w:semiHidden/>
    <w:unhideWhenUsed/>
    <w:rsid w:val="009E7EEA"/>
    <w:rPr>
      <w:color w:val="0EA795" w:themeColor="followedHyperlink"/>
      <w:u w:val="single"/>
    </w:rPr>
  </w:style>
  <w:style w:type="paragraph" w:styleId="Paragraphedeliste">
    <w:name w:val="List Paragraph"/>
    <w:basedOn w:val="Normal"/>
    <w:uiPriority w:val="34"/>
    <w:qFormat/>
    <w:rsid w:val="00186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766</Words>
  <Characters>4213</Characters>
  <Application>Microsoft Office Word</Application>
  <DocSecurity>0</DocSecurity>
  <Lines>35</Lines>
  <Paragraphs>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Marc Chevalier | Bette GmbH &amp; Co.KG</cp:lastModifiedBy>
  <cp:revision>2</cp:revision>
  <cp:lastPrinted>2017-03-06T17:48:00Z</cp:lastPrinted>
  <dcterms:created xsi:type="dcterms:W3CDTF">2023-02-15T08:32:00Z</dcterms:created>
  <dcterms:modified xsi:type="dcterms:W3CDTF">2023-02-15T08:32:00Z</dcterms:modified>
</cp:coreProperties>
</file>